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5183" w:rsidRDefault="0079059D" w:rsidP="001E53A2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</w:t>
      </w:r>
    </w:p>
    <w:p w:rsidR="00A65183" w:rsidRDefault="00671255" w:rsidP="00A65183">
      <w:pPr>
        <w:rPr>
          <w:noProof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2665" cy="819150"/>
            <wp:effectExtent l="19050" t="0" r="6985" b="0"/>
            <wp:wrapSquare wrapText="bothSides"/>
            <wp:docPr id="10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183">
        <w:rPr>
          <w:noProof/>
          <w:sz w:val="20"/>
          <w:szCs w:val="20"/>
        </w:rPr>
        <w:t xml:space="preserve">  </w:t>
      </w:r>
    </w:p>
    <w:p w:rsidR="006D6932" w:rsidRDefault="00C37197" w:rsidP="006D6932">
      <w:pPr>
        <w:tabs>
          <w:tab w:val="left" w:pos="2028"/>
        </w:tabs>
        <w:jc w:val="right"/>
        <w:rPr>
          <w:b/>
          <w:u w:val="single"/>
          <w:lang w:val="en-US"/>
        </w:rPr>
      </w:pPr>
      <w:r w:rsidRPr="008E3ED5">
        <w:rPr>
          <w:b/>
          <w:noProof/>
          <w:u w:val="single"/>
        </w:rPr>
        <w:t>ИНФОРМАЦИЯ ЗА УСЛУГАТА</w:t>
      </w:r>
    </w:p>
    <w:p w:rsidR="006D6932" w:rsidRPr="006D6932" w:rsidRDefault="006D6932" w:rsidP="006D6932">
      <w:pPr>
        <w:tabs>
          <w:tab w:val="left" w:pos="2028"/>
        </w:tabs>
        <w:jc w:val="center"/>
        <w:rPr>
          <w:b/>
          <w:u w:val="single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</w:t>
      </w:r>
      <w:r w:rsidRPr="008E3ED5">
        <w:rPr>
          <w:sz w:val="20"/>
          <w:szCs w:val="20"/>
        </w:rPr>
        <w:t xml:space="preserve">/на основание чл.16, ал.1 от Наредба за </w:t>
      </w:r>
      <w:r>
        <w:rPr>
          <w:sz w:val="20"/>
          <w:szCs w:val="20"/>
        </w:rPr>
        <w:t xml:space="preserve">      </w:t>
      </w:r>
    </w:p>
    <w:p w:rsidR="006D6932" w:rsidRPr="008E3ED5" w:rsidRDefault="006D6932" w:rsidP="006D6932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</w:t>
      </w:r>
      <w:r>
        <w:rPr>
          <w:sz w:val="20"/>
          <w:szCs w:val="20"/>
        </w:rPr>
        <w:t xml:space="preserve"> </w:t>
      </w:r>
      <w:r w:rsidRPr="008E3ED5">
        <w:rPr>
          <w:sz w:val="20"/>
          <w:szCs w:val="20"/>
        </w:rPr>
        <w:t>административното обслужване/</w:t>
      </w:r>
    </w:p>
    <w:p w:rsidR="00F26F78" w:rsidRDefault="00F26F78" w:rsidP="00C37197">
      <w:pPr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F26F78" w:rsidRDefault="00F26F78" w:rsidP="00C37197">
      <w:pPr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7F0EFD" w:rsidRPr="009A6309" w:rsidRDefault="007F0EFD" w:rsidP="007F0EFD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2112</w:t>
      </w:r>
      <w:r w:rsidRPr="009A6309">
        <w:rPr>
          <w:b/>
          <w:lang w:eastAsia="en-US"/>
        </w:rPr>
        <w:t xml:space="preserve"> И</w:t>
      </w:r>
      <w:r w:rsidRPr="009A6309">
        <w:rPr>
          <w:b/>
        </w:rPr>
        <w:t xml:space="preserve">ЗДАВАНЕ НА </w:t>
      </w:r>
      <w:r>
        <w:rPr>
          <w:b/>
        </w:rPr>
        <w:t>РАЗРЕШЕНИЕ ЗА СТРОЕЖ</w:t>
      </w:r>
    </w:p>
    <w:p w:rsidR="007F0EFD" w:rsidRPr="008E3ED5" w:rsidRDefault="007F0EFD" w:rsidP="007F0EFD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</w:t>
      </w:r>
      <w:r w:rsidRPr="008E3ED5">
        <w:rPr>
          <w:sz w:val="22"/>
          <w:szCs w:val="22"/>
          <w:lang w:val="en-US" w:eastAsia="en-US"/>
        </w:rPr>
        <w:t>Наименование на административната услуга и уникален идентификатор съгласно</w:t>
      </w:r>
      <w:r w:rsidRPr="008E3ED5">
        <w:rPr>
          <w:sz w:val="22"/>
          <w:szCs w:val="22"/>
          <w:lang w:eastAsia="en-US"/>
        </w:rPr>
        <w:t xml:space="preserve"> </w:t>
      </w:r>
      <w:r w:rsidRPr="008E3ED5">
        <w:rPr>
          <w:sz w:val="22"/>
          <w:szCs w:val="22"/>
          <w:lang w:val="en-US" w:eastAsia="en-US"/>
        </w:rPr>
        <w:t>Регистър на услугите</w:t>
      </w:r>
      <w:r>
        <w:rPr>
          <w:sz w:val="22"/>
          <w:szCs w:val="22"/>
          <w:lang w:eastAsia="en-US"/>
        </w:rPr>
        <w:t>/</w:t>
      </w:r>
    </w:p>
    <w:p w:rsidR="007F0EFD" w:rsidRPr="00C37197" w:rsidRDefault="007F0EFD" w:rsidP="007F0EFD">
      <w:pPr>
        <w:autoSpaceDE w:val="0"/>
        <w:autoSpaceDN w:val="0"/>
        <w:adjustRightInd w:val="0"/>
        <w:rPr>
          <w:lang w:eastAsia="en-US"/>
        </w:rPr>
      </w:pPr>
    </w:p>
    <w:p w:rsidR="007F0EFD" w:rsidRDefault="007F0EFD" w:rsidP="007F0EFD">
      <w:pPr>
        <w:jc w:val="both"/>
        <w:rPr>
          <w:b/>
        </w:rPr>
      </w:pPr>
      <w:r>
        <w:rPr>
          <w:b/>
        </w:rPr>
        <w:t>Правно основание за предоставяне на административната услуга</w:t>
      </w:r>
      <w:r w:rsidRPr="007826E6">
        <w:rPr>
          <w:b/>
        </w:rPr>
        <w:t>:</w:t>
      </w:r>
    </w:p>
    <w:p w:rsidR="007F0EFD" w:rsidRPr="004C4B0A" w:rsidRDefault="007F0EFD" w:rsidP="00D77887">
      <w:pPr>
        <w:pStyle w:val="ListParagraph"/>
        <w:numPr>
          <w:ilvl w:val="0"/>
          <w:numId w:val="11"/>
        </w:numPr>
        <w:jc w:val="both"/>
      </w:pPr>
      <w:r w:rsidRPr="000C7E19">
        <w:rPr>
          <w:color w:val="000000"/>
        </w:rPr>
        <w:t xml:space="preserve">чл. </w:t>
      </w:r>
      <w:r>
        <w:rPr>
          <w:color w:val="000000"/>
        </w:rPr>
        <w:t>148 от Закон за устройство на територията;</w:t>
      </w:r>
      <w:r>
        <w:rPr>
          <w:color w:val="000000"/>
          <w:lang w:val="ru-RU"/>
        </w:rPr>
        <w:t xml:space="preserve"> </w:t>
      </w:r>
    </w:p>
    <w:p w:rsidR="00E4738A" w:rsidRPr="007826E6" w:rsidRDefault="009744A2" w:rsidP="00D77887">
      <w:pPr>
        <w:pStyle w:val="ListParagraph"/>
        <w:numPr>
          <w:ilvl w:val="0"/>
          <w:numId w:val="11"/>
        </w:numPr>
        <w:jc w:val="both"/>
      </w:pPr>
      <w:r>
        <w:t>т.</w:t>
      </w:r>
      <w:r>
        <w:rPr>
          <w:lang w:val="en-US"/>
        </w:rPr>
        <w:t>22</w:t>
      </w:r>
      <w:r>
        <w:t xml:space="preserve"> от Приложение №1, към чл. 23, ал.1 от </w:t>
      </w:r>
      <w:r>
        <w:rPr>
          <w:lang w:val="en-US"/>
        </w:rPr>
        <w:t xml:space="preserve"> </w:t>
      </w:r>
      <w:r w:rsidR="00E4738A" w:rsidRPr="007826E6">
        <w:t>Наредба за определянето и администрирането на местните такси и цени на услуг</w:t>
      </w:r>
      <w:r w:rsidR="00E4738A">
        <w:t>и на територията на община</w:t>
      </w:r>
      <w:r w:rsidR="006A7538">
        <w:t xml:space="preserve"> Венец</w:t>
      </w:r>
      <w:r w:rsidR="00E4738A" w:rsidRPr="007826E6">
        <w:t>.</w:t>
      </w:r>
    </w:p>
    <w:p w:rsidR="0079059D" w:rsidRPr="007826E6" w:rsidRDefault="0079059D" w:rsidP="00F11B22">
      <w:pPr>
        <w:ind w:left="360"/>
        <w:jc w:val="both"/>
      </w:pPr>
    </w:p>
    <w:p w:rsidR="00807309" w:rsidRDefault="0079059D" w:rsidP="00807309">
      <w:pPr>
        <w:jc w:val="both"/>
        <w:rPr>
          <w:b/>
          <w:bCs/>
        </w:rPr>
      </w:pPr>
      <w:r>
        <w:rPr>
          <w:b/>
          <w:bCs/>
        </w:rPr>
        <w:t>Административната услуга се предоставя от</w:t>
      </w:r>
      <w:r w:rsidRPr="007826E6">
        <w:rPr>
          <w:b/>
          <w:bCs/>
        </w:rPr>
        <w:t>:</w:t>
      </w:r>
    </w:p>
    <w:p w:rsidR="00807309" w:rsidRPr="00807309" w:rsidRDefault="00807309" w:rsidP="00807309">
      <w:pPr>
        <w:ind w:left="420"/>
        <w:jc w:val="both"/>
        <w:rPr>
          <w:b/>
          <w:bCs/>
        </w:rPr>
      </w:pPr>
      <w:r w:rsidRPr="00AC3E8B">
        <w:t>Дире</w:t>
      </w:r>
      <w:r>
        <w:t>кция “П</w:t>
      </w:r>
      <w:r w:rsidRPr="00AC3E8B">
        <w:t>роекти и инвестиции</w:t>
      </w:r>
      <w:r>
        <w:t>”, „</w:t>
      </w:r>
      <w:r w:rsidRPr="00AC3E8B">
        <w:t>Т</w:t>
      </w:r>
      <w:r>
        <w:t>ериториално и се</w:t>
      </w:r>
      <w:r w:rsidR="007E432C">
        <w:t>л</w:t>
      </w:r>
      <w:r>
        <w:t xml:space="preserve">ищно устройство </w:t>
      </w:r>
      <w:r w:rsidRPr="00AC3E8B">
        <w:t>”</w:t>
      </w:r>
      <w:r>
        <w:t>и  „Координация и контрол”</w:t>
      </w:r>
    </w:p>
    <w:p w:rsidR="0079059D" w:rsidRPr="0079059D" w:rsidRDefault="0079059D" w:rsidP="00F23BD9">
      <w:pPr>
        <w:jc w:val="both"/>
        <w:rPr>
          <w:bCs/>
        </w:rPr>
      </w:pPr>
    </w:p>
    <w:p w:rsidR="0079059D" w:rsidRPr="007826E6" w:rsidRDefault="0079059D" w:rsidP="0079059D">
      <w:pPr>
        <w:jc w:val="both"/>
        <w:rPr>
          <w:b/>
          <w:bCs/>
        </w:rPr>
      </w:pPr>
      <w:r>
        <w:rPr>
          <w:b/>
          <w:bCs/>
        </w:rPr>
        <w:t>За прием на документи и информация за услугата:</w:t>
      </w:r>
    </w:p>
    <w:p w:rsidR="00211528" w:rsidRPr="00337FD1" w:rsidRDefault="00211528" w:rsidP="00211528">
      <w:pPr>
        <w:ind w:left="426"/>
        <w:jc w:val="both"/>
        <w:rPr>
          <w:bCs/>
        </w:rPr>
      </w:pPr>
      <w:r w:rsidRPr="007826E6">
        <w:rPr>
          <w:bCs/>
        </w:rPr>
        <w:t xml:space="preserve">Служителите в </w:t>
      </w:r>
      <w:r>
        <w:rPr>
          <w:bCs/>
        </w:rPr>
        <w:t>Център за услуги и информация на гражданите</w:t>
      </w:r>
      <w:r>
        <w:t>; с</w:t>
      </w:r>
      <w:r w:rsidRPr="00337FD1">
        <w:t xml:space="preserve">. </w:t>
      </w:r>
      <w:r>
        <w:t>Венец</w:t>
      </w:r>
      <w:r w:rsidRPr="00337FD1">
        <w:t xml:space="preserve">, </w:t>
      </w:r>
      <w:r>
        <w:t>ул.„Кирил и Методий” №24</w:t>
      </w:r>
      <w:r w:rsidRPr="00337FD1">
        <w:t>, партер</w:t>
      </w:r>
    </w:p>
    <w:p w:rsidR="00211528" w:rsidRPr="004E1F07" w:rsidRDefault="00211528" w:rsidP="00211528">
      <w:pPr>
        <w:ind w:left="426"/>
        <w:jc w:val="both"/>
        <w:rPr>
          <w:bCs/>
        </w:rPr>
      </w:pPr>
      <w:r>
        <w:rPr>
          <w:bCs/>
        </w:rPr>
        <w:t>Адрес:</w:t>
      </w:r>
      <w:r w:rsidRPr="007826E6">
        <w:rPr>
          <w:bCs/>
        </w:rPr>
        <w:t xml:space="preserve"> </w:t>
      </w:r>
      <w:r>
        <w:rPr>
          <w:bCs/>
        </w:rPr>
        <w:t xml:space="preserve">община </w:t>
      </w:r>
      <w:r>
        <w:t>Венец</w:t>
      </w:r>
      <w:r>
        <w:rPr>
          <w:bCs/>
        </w:rPr>
        <w:t>, с.</w:t>
      </w:r>
      <w:r w:rsidRPr="00337FD1">
        <w:t xml:space="preserve"> </w:t>
      </w:r>
      <w:r>
        <w:t>Венец</w:t>
      </w:r>
      <w:r w:rsidRPr="00337FD1">
        <w:t xml:space="preserve">, </w:t>
      </w:r>
      <w:r>
        <w:t>.„Кирил и Методий” №24</w:t>
      </w:r>
      <w:r w:rsidRPr="00337FD1">
        <w:t>, партер</w:t>
      </w:r>
      <w:r>
        <w:t xml:space="preserve">, </w:t>
      </w:r>
      <w:r>
        <w:rPr>
          <w:bCs/>
        </w:rPr>
        <w:t xml:space="preserve">в </w:t>
      </w:r>
      <w:r w:rsidRPr="004E1F07">
        <w:rPr>
          <w:bCs/>
        </w:rPr>
        <w:t xml:space="preserve">сградата на община </w:t>
      </w:r>
      <w:r>
        <w:t>Венец</w:t>
      </w:r>
      <w:r w:rsidRPr="004E1F07">
        <w:rPr>
          <w:bCs/>
          <w:lang w:val="en-US"/>
        </w:rPr>
        <w:t>.</w:t>
      </w:r>
    </w:p>
    <w:p w:rsidR="00211528" w:rsidRPr="005B67D6" w:rsidRDefault="00211528" w:rsidP="00211528">
      <w:pPr>
        <w:tabs>
          <w:tab w:val="left" w:pos="5250"/>
        </w:tabs>
        <w:jc w:val="both"/>
        <w:rPr>
          <w:rFonts w:cs="Calibri"/>
          <w:lang w:val="ru-RU"/>
        </w:rPr>
      </w:pPr>
      <w:r>
        <w:rPr>
          <w:bCs/>
        </w:rPr>
        <w:t xml:space="preserve">       </w:t>
      </w:r>
      <w:r w:rsidRPr="00171A41">
        <w:rPr>
          <w:bCs/>
        </w:rPr>
        <w:t xml:space="preserve">Ел. поща: </w:t>
      </w:r>
      <w:hyperlink r:id="rId9" w:history="1">
        <w:r w:rsidRPr="005B67D6">
          <w:rPr>
            <w:rStyle w:val="Hyperlink"/>
            <w:rFonts w:cs="Calibri"/>
            <w:u w:val="none"/>
            <w:lang w:val="en-US"/>
          </w:rPr>
          <w:t>obs</w:t>
        </w:r>
        <w:r w:rsidRPr="005B67D6">
          <w:rPr>
            <w:rStyle w:val="Hyperlink"/>
            <w:rFonts w:cs="Calibri"/>
            <w:u w:val="none"/>
            <w:lang w:val="ru-RU"/>
          </w:rPr>
          <w:t>_</w:t>
        </w:r>
        <w:r w:rsidRPr="005B67D6">
          <w:rPr>
            <w:rStyle w:val="Hyperlink"/>
            <w:rFonts w:cs="Calibri"/>
            <w:u w:val="none"/>
            <w:lang w:val="en-US"/>
          </w:rPr>
          <w:t>vn</w:t>
        </w:r>
        <w:r w:rsidRPr="005B67D6">
          <w:rPr>
            <w:rStyle w:val="Hyperlink"/>
            <w:rFonts w:cs="Calibri"/>
            <w:u w:val="none"/>
            <w:lang w:val="ru-RU"/>
          </w:rPr>
          <w:t>@</w:t>
        </w:r>
        <w:r w:rsidRPr="005B67D6">
          <w:rPr>
            <w:rStyle w:val="Hyperlink"/>
            <w:rFonts w:cs="Calibri"/>
            <w:u w:val="none"/>
            <w:lang w:val="en-US"/>
          </w:rPr>
          <w:t>abv</w:t>
        </w:r>
        <w:r w:rsidRPr="005B67D6">
          <w:rPr>
            <w:rStyle w:val="Hyperlink"/>
            <w:rFonts w:cs="Calibri"/>
            <w:u w:val="none"/>
            <w:lang w:val="ru-RU"/>
          </w:rPr>
          <w:t>.</w:t>
        </w:r>
        <w:r w:rsidRPr="005B67D6">
          <w:rPr>
            <w:rStyle w:val="Hyperlink"/>
            <w:rFonts w:cs="Calibri"/>
            <w:u w:val="none"/>
            <w:lang w:val="en-US"/>
          </w:rPr>
          <w:t>bg</w:t>
        </w:r>
      </w:hyperlink>
    </w:p>
    <w:p w:rsidR="00211528" w:rsidRDefault="00211528" w:rsidP="00211528">
      <w:pPr>
        <w:tabs>
          <w:tab w:val="left" w:pos="426"/>
        </w:tabs>
        <w:ind w:left="708" w:hanging="282"/>
        <w:jc w:val="both"/>
        <w:rPr>
          <w:bCs/>
        </w:rPr>
      </w:pPr>
      <w:r w:rsidRPr="004E1F07">
        <w:rPr>
          <w:bCs/>
        </w:rPr>
        <w:t>Тел.за връзка:</w:t>
      </w:r>
      <w:r>
        <w:rPr>
          <w:bCs/>
        </w:rPr>
        <w:t>05343/21-90</w:t>
      </w:r>
      <w:r w:rsidRPr="004E1F07">
        <w:rPr>
          <w:bCs/>
        </w:rPr>
        <w:t>;</w:t>
      </w:r>
    </w:p>
    <w:p w:rsidR="00211528" w:rsidRPr="004E1F07" w:rsidRDefault="00211528" w:rsidP="00211528">
      <w:pPr>
        <w:tabs>
          <w:tab w:val="left" w:pos="426"/>
        </w:tabs>
        <w:ind w:left="708" w:hanging="282"/>
        <w:jc w:val="both"/>
        <w:rPr>
          <w:bCs/>
        </w:rPr>
      </w:pPr>
      <w:r>
        <w:rPr>
          <w:bCs/>
        </w:rPr>
        <w:t>Факс: 05343/8980</w:t>
      </w:r>
      <w:r w:rsidRPr="004E1F07">
        <w:rPr>
          <w:bCs/>
        </w:rPr>
        <w:t xml:space="preserve">  </w:t>
      </w:r>
    </w:p>
    <w:p w:rsidR="00211528" w:rsidRPr="004E1F07" w:rsidRDefault="00211528" w:rsidP="00211528">
      <w:pPr>
        <w:tabs>
          <w:tab w:val="left" w:pos="426"/>
        </w:tabs>
        <w:ind w:left="708" w:hanging="282"/>
        <w:jc w:val="both"/>
        <w:rPr>
          <w:bCs/>
        </w:rPr>
      </w:pPr>
      <w:r w:rsidRPr="004E1F07">
        <w:rPr>
          <w:bCs/>
        </w:rPr>
        <w:t>Работно време:</w:t>
      </w:r>
      <w:r w:rsidRPr="004E1F07">
        <w:t xml:space="preserve"> </w:t>
      </w:r>
      <w:r w:rsidRPr="004E1F07">
        <w:rPr>
          <w:bCs/>
        </w:rPr>
        <w:t xml:space="preserve">от </w:t>
      </w:r>
      <w:r w:rsidRPr="00F54862">
        <w:rPr>
          <w:b/>
          <w:bCs/>
        </w:rPr>
        <w:t>08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rPr>
          <w:bCs/>
        </w:rPr>
        <w:t xml:space="preserve"> до </w:t>
      </w:r>
      <w:r w:rsidRPr="004E1F07">
        <w:rPr>
          <w:b/>
          <w:bCs/>
        </w:rPr>
        <w:t>1</w:t>
      </w:r>
      <w:r>
        <w:rPr>
          <w:b/>
          <w:bCs/>
        </w:rPr>
        <w:t>6</w:t>
      </w:r>
      <w:r w:rsidRPr="004E1F07">
        <w:rPr>
          <w:b/>
          <w:bCs/>
        </w:rPr>
        <w:t>:30</w:t>
      </w:r>
      <w:r w:rsidRPr="004E1F07">
        <w:rPr>
          <w:bCs/>
        </w:rPr>
        <w:t xml:space="preserve"> часа без прекъсване</w:t>
      </w:r>
    </w:p>
    <w:p w:rsidR="00211528" w:rsidRDefault="00211528" w:rsidP="00C37197">
      <w:pPr>
        <w:jc w:val="both"/>
        <w:rPr>
          <w:b/>
          <w:bCs/>
        </w:rPr>
      </w:pPr>
    </w:p>
    <w:p w:rsidR="00187C2E" w:rsidRDefault="00187C2E" w:rsidP="00187C2E">
      <w:pPr>
        <w:jc w:val="both"/>
        <w:rPr>
          <w:b/>
          <w:bCs/>
        </w:rPr>
      </w:pPr>
      <w:r>
        <w:rPr>
          <w:b/>
          <w:bCs/>
        </w:rPr>
        <w:t>Необходими документи за предоставяне на услугата:</w:t>
      </w:r>
    </w:p>
    <w:p w:rsidR="00187C2E" w:rsidRPr="00B44270" w:rsidRDefault="00187C2E" w:rsidP="00D77887">
      <w:pPr>
        <w:pStyle w:val="ListParagraph"/>
        <w:numPr>
          <w:ilvl w:val="0"/>
          <w:numId w:val="4"/>
        </w:numPr>
        <w:jc w:val="both"/>
      </w:pPr>
      <w:r w:rsidRPr="00563491">
        <w:t>Документ за самоличност (лична карта)</w:t>
      </w:r>
      <w:r>
        <w:t xml:space="preserve"> и/или нотариално заверено </w:t>
      </w:r>
      <w:r>
        <w:rPr>
          <w:color w:val="000000"/>
          <w:lang w:val="ru-RU"/>
        </w:rPr>
        <w:t>пълномощно</w:t>
      </w:r>
      <w:r w:rsidRPr="00B44270">
        <w:rPr>
          <w:color w:val="000000"/>
          <w:lang w:val="ru-RU"/>
        </w:rPr>
        <w:t>.</w:t>
      </w:r>
      <w:r w:rsidRPr="00B44270">
        <w:rPr>
          <w:i/>
        </w:rPr>
        <w:t xml:space="preserve"> </w:t>
      </w:r>
      <w:r>
        <w:rPr>
          <w:i/>
        </w:rPr>
        <w:t>/*Необходими само за легитимиране на заявителя или упълномощеното от него лице при подаване на заявлението/.</w:t>
      </w:r>
    </w:p>
    <w:p w:rsidR="00187C2E" w:rsidRPr="00C17B0B" w:rsidRDefault="00187C2E" w:rsidP="00D77887">
      <w:pPr>
        <w:numPr>
          <w:ilvl w:val="0"/>
          <w:numId w:val="4"/>
        </w:numPr>
        <w:ind w:left="714" w:right="-8" w:hanging="357"/>
        <w:jc w:val="both"/>
      </w:pPr>
      <w:r w:rsidRPr="00C17B0B">
        <w:t xml:space="preserve">Заявление по образец; </w:t>
      </w:r>
    </w:p>
    <w:p w:rsidR="00187C2E" w:rsidRPr="00C17B0B" w:rsidRDefault="00187C2E" w:rsidP="00D77887">
      <w:pPr>
        <w:pStyle w:val="ListParagraph"/>
        <w:numPr>
          <w:ilvl w:val="0"/>
          <w:numId w:val="4"/>
        </w:numPr>
        <w:ind w:left="714" w:right="-8" w:hanging="357"/>
      </w:pPr>
      <w:r w:rsidRPr="00C17B0B">
        <w:t xml:space="preserve">Документ за собственост; </w:t>
      </w:r>
    </w:p>
    <w:p w:rsidR="00187C2E" w:rsidRPr="00C17B0B" w:rsidRDefault="00187C2E" w:rsidP="00D77887">
      <w:pPr>
        <w:pStyle w:val="ListParagraph"/>
        <w:numPr>
          <w:ilvl w:val="0"/>
          <w:numId w:val="4"/>
        </w:numPr>
        <w:ind w:left="714" w:right="-8" w:hanging="357"/>
        <w:jc w:val="both"/>
      </w:pPr>
      <w:r w:rsidRPr="00C17B0B">
        <w:t>Три копия от инвестиционен проект съдържащи части: обхват и съдържание, архитектура; конструктивна /конструктивно заключение/; трасировъчен план и вертикална планировка; инсталационни проекти за ВиК, Ел, ОВК,…, в това число и на отклонения от общите мрежи и съоръжения  на техническата инфраструктура /записки по части Вик, Ел, ОВК,….при идейни проекти/; ПОИС; технологична; геоложки доклад и част: енергийна ефективност</w:t>
      </w:r>
    </w:p>
    <w:p w:rsidR="00187C2E" w:rsidRPr="00C17B0B" w:rsidRDefault="00187C2E" w:rsidP="00D77887">
      <w:pPr>
        <w:pStyle w:val="ListParagraph"/>
        <w:numPr>
          <w:ilvl w:val="0"/>
          <w:numId w:val="4"/>
        </w:numPr>
        <w:ind w:left="714" w:right="-8" w:hanging="357"/>
        <w:jc w:val="both"/>
      </w:pPr>
      <w:r w:rsidRPr="00C17B0B">
        <w:t xml:space="preserve">Документи, доказващи наличието на съгласия, изискващи се по: а/ чл.38, ал.3 и 4 от ЗУТ  при преустройства в съществуваща сграда с режим на етажна собственост:  --- - -решение на общо събрание заедно с нотариално заверено съгласие на всички собственици на жилища- непосредствени  съседи на обекта-при обект по ал.3 на друг надземен етаж и при преустройство с промяна на предназначението на жилище при условията на ал.4 №…/…г.; б/ чл.39, ал.2 от ЗУТ при промяна на предназначението на част или на цяла сграда в жилищни зони, когато преустройството е свързано с масов достъп на външни лица и наднормено за зоната шумово и друго замърсяване-освен съгласията по чл.38 и нотариално заверено съгласие от всички собственици и носители на ограничени вещни права в съседни поземлени имоти №...; в/ чл.183, ал.1 от ЗУТ при нов строеж, надстрояване или пристрояване в съсобствен урегулиран поземлен имот -договор в нотариална форма с останалите собственици; г/чл.183, ал.2 от ЗУТ при надстрояване или пристрояване на сграда-етажна собственост-Договор за учредяване право на надстрояване или пристрояване със собственика на урегулиран поземлен имот в нотариална форма и декларация с нотариална заверка на подписите от всички собственици в етажната собственост; </w:t>
      </w:r>
    </w:p>
    <w:p w:rsidR="00187C2E" w:rsidRPr="00C17B0B" w:rsidRDefault="00187C2E" w:rsidP="00D77887">
      <w:pPr>
        <w:pStyle w:val="ListParagraph"/>
        <w:numPr>
          <w:ilvl w:val="0"/>
          <w:numId w:val="4"/>
        </w:numPr>
        <w:spacing w:before="40"/>
        <w:ind w:right="-8"/>
        <w:jc w:val="both"/>
      </w:pPr>
      <w:r w:rsidRPr="00C17B0B">
        <w:t xml:space="preserve">Писмено нотариално съгласие от всички собственици и носители на ограничени вещни права в съседния поземлен имот при обекти на допълващо застрояване, които се разрешават при </w:t>
      </w:r>
      <w:r w:rsidRPr="00C17B0B">
        <w:lastRenderedPageBreak/>
        <w:t xml:space="preserve">условията на чл.41, ал.2 от ЗУТ на граница между два имота, във връзка з чл.21, ал.4 от ЗУТ №…; </w:t>
      </w:r>
    </w:p>
    <w:p w:rsidR="00187C2E" w:rsidRPr="00C17B0B" w:rsidRDefault="00187C2E" w:rsidP="00D77887">
      <w:pPr>
        <w:pStyle w:val="ListParagraph"/>
        <w:numPr>
          <w:ilvl w:val="0"/>
          <w:numId w:val="4"/>
        </w:numPr>
        <w:spacing w:before="40"/>
        <w:ind w:right="-8"/>
        <w:jc w:val="both"/>
      </w:pPr>
      <w:r w:rsidRPr="00C17B0B">
        <w:t xml:space="preserve"> Решение по оценка на въздействието върху околната среда, издадено по реда на закона за опазване на околната среда /когато се изисква/ </w:t>
      </w:r>
    </w:p>
    <w:p w:rsidR="00187C2E" w:rsidRPr="00C17B0B" w:rsidRDefault="00187C2E" w:rsidP="00D77887">
      <w:pPr>
        <w:pStyle w:val="ListParagraph"/>
        <w:numPr>
          <w:ilvl w:val="0"/>
          <w:numId w:val="4"/>
        </w:numPr>
        <w:spacing w:before="40"/>
        <w:ind w:right="-8"/>
        <w:jc w:val="both"/>
      </w:pPr>
      <w:r w:rsidRPr="00C17B0B">
        <w:t xml:space="preserve">Оценка за съответствието на инвестиционните проекти  със съществените изисквания към строежите, изготвена от съответното лице по чл.142, ал.6 от ЗУТ- за обекти първа и втора категория задължително с комплексен доклад, а за обекти от по-ниска категория- по желание на възложителя; </w:t>
      </w:r>
    </w:p>
    <w:p w:rsidR="00187C2E" w:rsidRPr="00C17B0B" w:rsidRDefault="00187C2E" w:rsidP="00D77887">
      <w:pPr>
        <w:pStyle w:val="ListParagraph"/>
        <w:numPr>
          <w:ilvl w:val="0"/>
          <w:numId w:val="4"/>
        </w:numPr>
        <w:spacing w:before="40"/>
        <w:ind w:right="-8"/>
        <w:jc w:val="both"/>
      </w:pPr>
      <w:r w:rsidRPr="00C17B0B">
        <w:t xml:space="preserve"> Предварителна оценка на идейните инвестиционни проекти за съответствие с предвижданията на ПУП, с правилата и нормативите по устройство на територията, както и взаимната съгласуваност м/у отделните части на проекта съгласно чл.142, ал.2 от ЗУТ. </w:t>
      </w:r>
    </w:p>
    <w:p w:rsidR="00187C2E" w:rsidRPr="00C17B0B" w:rsidRDefault="00187C2E" w:rsidP="00D77887">
      <w:pPr>
        <w:pStyle w:val="ListParagraph"/>
        <w:numPr>
          <w:ilvl w:val="0"/>
          <w:numId w:val="4"/>
        </w:numPr>
        <w:spacing w:before="40"/>
        <w:ind w:right="-8"/>
        <w:jc w:val="both"/>
      </w:pPr>
      <w:r w:rsidRPr="00C17B0B">
        <w:t>Положително становище на органите по пожарна безопасност за строежите от първа и втора категория;</w:t>
      </w:r>
    </w:p>
    <w:p w:rsidR="00187C2E" w:rsidRPr="00C17B0B" w:rsidRDefault="00187C2E" w:rsidP="00D77887">
      <w:pPr>
        <w:pStyle w:val="ListParagraph"/>
        <w:numPr>
          <w:ilvl w:val="0"/>
          <w:numId w:val="4"/>
        </w:numPr>
        <w:spacing w:before="40"/>
        <w:ind w:right="-8"/>
        <w:jc w:val="both"/>
      </w:pPr>
      <w:r w:rsidRPr="00C17B0B">
        <w:t xml:space="preserve">Предварителни договори с експлоатационните дружества за присъединяване на техническата инфраструктура.  </w:t>
      </w:r>
    </w:p>
    <w:p w:rsidR="00187C2E" w:rsidRPr="00C17B0B" w:rsidRDefault="00187C2E" w:rsidP="00D77887">
      <w:pPr>
        <w:pStyle w:val="ListParagraph"/>
        <w:numPr>
          <w:ilvl w:val="0"/>
          <w:numId w:val="4"/>
        </w:numPr>
        <w:spacing w:before="40"/>
        <w:ind w:right="-8"/>
        <w:jc w:val="both"/>
        <w:rPr>
          <w:b/>
        </w:rPr>
      </w:pPr>
      <w:r>
        <w:t>Платена такса за административната услуга.</w:t>
      </w:r>
    </w:p>
    <w:p w:rsidR="00187C2E" w:rsidRDefault="00187C2E" w:rsidP="00187C2E">
      <w:pPr>
        <w:jc w:val="both"/>
      </w:pPr>
    </w:p>
    <w:p w:rsidR="00187C2E" w:rsidRDefault="00187C2E" w:rsidP="00187C2E">
      <w:pPr>
        <w:jc w:val="both"/>
        <w:rPr>
          <w:b/>
        </w:rPr>
      </w:pPr>
      <w:r>
        <w:rPr>
          <w:b/>
        </w:rPr>
        <w:t>Процедура по предоставяне на услугата:</w:t>
      </w:r>
    </w:p>
    <w:p w:rsidR="00187C2E" w:rsidRDefault="00187C2E" w:rsidP="00D77887">
      <w:pPr>
        <w:pStyle w:val="ListParagraph"/>
        <w:numPr>
          <w:ilvl w:val="0"/>
          <w:numId w:val="12"/>
        </w:numPr>
        <w:rPr>
          <w:color w:val="000000"/>
          <w:lang w:val="ru-RU"/>
        </w:rPr>
      </w:pPr>
      <w:r w:rsidRPr="00F97B2F">
        <w:t>П</w:t>
      </w:r>
      <w:r>
        <w:t>роверка (преглед) на попълненото</w:t>
      </w:r>
      <w:r w:rsidRPr="00F97B2F">
        <w:t xml:space="preserve"> </w:t>
      </w:r>
      <w:r>
        <w:t>искане</w:t>
      </w:r>
      <w:r w:rsidRPr="00F97B2F">
        <w:t xml:space="preserve"> и приложените документи.</w:t>
      </w:r>
      <w:r>
        <w:t xml:space="preserve"> </w:t>
      </w:r>
    </w:p>
    <w:p w:rsidR="00187C2E" w:rsidRDefault="00187C2E" w:rsidP="00D77887">
      <w:pPr>
        <w:pStyle w:val="ListParagraph"/>
        <w:numPr>
          <w:ilvl w:val="0"/>
          <w:numId w:val="12"/>
        </w:numPr>
      </w:pPr>
      <w:r w:rsidRPr="00F97B2F">
        <w:t xml:space="preserve">Регистриране на </w:t>
      </w:r>
      <w:r>
        <w:t>искането</w:t>
      </w:r>
      <w:r w:rsidRPr="00F97B2F">
        <w:t xml:space="preserve"> и предоставяне на клиента на входящ номер</w:t>
      </w:r>
      <w:r>
        <w:t>;</w:t>
      </w:r>
    </w:p>
    <w:p w:rsidR="00187C2E" w:rsidRDefault="00187C2E" w:rsidP="00187C2E">
      <w:pPr>
        <w:ind w:left="420"/>
        <w:jc w:val="both"/>
      </w:pPr>
      <w:r w:rsidRPr="00133C0F">
        <w:t>Пренасочване на преписката към</w:t>
      </w:r>
      <w:r>
        <w:t xml:space="preserve"> </w:t>
      </w:r>
      <w:r w:rsidRPr="00AC3E8B">
        <w:t>Дире</w:t>
      </w:r>
      <w:r>
        <w:t>кция “П</w:t>
      </w:r>
      <w:r w:rsidRPr="00AC3E8B">
        <w:t>роекти и инвестиции</w:t>
      </w:r>
      <w:r>
        <w:t>”, „</w:t>
      </w:r>
      <w:r w:rsidRPr="00AC3E8B">
        <w:t>Т</w:t>
      </w:r>
      <w:r>
        <w:t xml:space="preserve">ериториално и селищно устройство </w:t>
      </w:r>
      <w:r w:rsidRPr="00AC3E8B">
        <w:t>”</w:t>
      </w:r>
      <w:r>
        <w:t xml:space="preserve">и  „Координация и контрол” </w:t>
      </w:r>
      <w:r w:rsidRPr="00650B22">
        <w:rPr>
          <w:bCs/>
        </w:rPr>
        <w:t xml:space="preserve">“и </w:t>
      </w:r>
      <w:r w:rsidRPr="00133C0F">
        <w:t xml:space="preserve"> Гл.архитект за резолюция</w:t>
      </w:r>
      <w:r>
        <w:t>;</w:t>
      </w:r>
    </w:p>
    <w:p w:rsidR="00187C2E" w:rsidRDefault="00187C2E" w:rsidP="00D77887">
      <w:pPr>
        <w:pStyle w:val="ListParagraph"/>
        <w:numPr>
          <w:ilvl w:val="0"/>
          <w:numId w:val="12"/>
        </w:numPr>
      </w:pPr>
      <w:r>
        <w:t>Предаване за изготвяне разрешение за строеж;</w:t>
      </w:r>
    </w:p>
    <w:p w:rsidR="00187C2E" w:rsidRDefault="00187C2E" w:rsidP="00D77887">
      <w:pPr>
        <w:pStyle w:val="ListParagraph"/>
        <w:numPr>
          <w:ilvl w:val="0"/>
          <w:numId w:val="12"/>
        </w:numPr>
      </w:pPr>
      <w:r>
        <w:t>Предоставяне на разрешението за строеж за подпис от Гл.архитект;</w:t>
      </w:r>
    </w:p>
    <w:p w:rsidR="00187C2E" w:rsidRDefault="00187C2E" w:rsidP="00D77887">
      <w:pPr>
        <w:pStyle w:val="ListParagraph"/>
        <w:numPr>
          <w:ilvl w:val="0"/>
          <w:numId w:val="12"/>
        </w:numPr>
      </w:pPr>
      <w:r>
        <w:t>Изготвяне на обявление за съобщаване на разрешението за строеж на заинтересованите лица (чл.149 от ЗУТ);</w:t>
      </w:r>
    </w:p>
    <w:p w:rsidR="00187C2E" w:rsidRDefault="00187C2E" w:rsidP="00D77887">
      <w:pPr>
        <w:pStyle w:val="ListParagraph"/>
        <w:numPr>
          <w:ilvl w:val="0"/>
          <w:numId w:val="12"/>
        </w:numPr>
      </w:pPr>
      <w:r>
        <w:t>Изчакват се 14-дни за обжалване на издаденото разрешение за строеж от заинтересованите лица;</w:t>
      </w:r>
    </w:p>
    <w:p w:rsidR="00187C2E" w:rsidRPr="00ED49AF" w:rsidRDefault="00187C2E" w:rsidP="00D77887">
      <w:pPr>
        <w:numPr>
          <w:ilvl w:val="0"/>
          <w:numId w:val="7"/>
        </w:numPr>
        <w:jc w:val="both"/>
      </w:pPr>
      <w:r>
        <w:t xml:space="preserve">Получаване на разрешението за строеж </w:t>
      </w:r>
      <w:r>
        <w:rPr>
          <w:bCs/>
        </w:rPr>
        <w:t>по избран от заявителя начин.</w:t>
      </w:r>
    </w:p>
    <w:p w:rsidR="00F94822" w:rsidRDefault="00F94822" w:rsidP="00F94822">
      <w:pPr>
        <w:jc w:val="both"/>
        <w:rPr>
          <w:b/>
        </w:rPr>
      </w:pPr>
    </w:p>
    <w:p w:rsidR="006A3303" w:rsidRPr="00496C08" w:rsidRDefault="006A3303" w:rsidP="006A3303">
      <w:pPr>
        <w:jc w:val="both"/>
        <w:rPr>
          <w:b/>
        </w:rPr>
      </w:pPr>
      <w:r>
        <w:rPr>
          <w:b/>
        </w:rPr>
        <w:t>И</w:t>
      </w:r>
      <w:r w:rsidRPr="00496C08">
        <w:rPr>
          <w:b/>
        </w:rPr>
        <w:t xml:space="preserve">нформация за </w:t>
      </w:r>
      <w:r>
        <w:rPr>
          <w:b/>
        </w:rPr>
        <w:t xml:space="preserve">предоставяне на </w:t>
      </w:r>
      <w:r w:rsidRPr="00496C08">
        <w:rPr>
          <w:b/>
        </w:rPr>
        <w:t>услугата:</w:t>
      </w:r>
    </w:p>
    <w:p w:rsidR="006A3303" w:rsidRDefault="006A3303" w:rsidP="00D77887">
      <w:pPr>
        <w:numPr>
          <w:ilvl w:val="0"/>
          <w:numId w:val="9"/>
        </w:numPr>
        <w:jc w:val="both"/>
      </w:pPr>
      <w:r>
        <w:t xml:space="preserve">Услугата се предоставя по електронен път на Ниво 2. </w:t>
      </w:r>
    </w:p>
    <w:p w:rsidR="006A3303" w:rsidRPr="00E11784" w:rsidRDefault="006A3303" w:rsidP="00D77887">
      <w:pPr>
        <w:numPr>
          <w:ilvl w:val="0"/>
          <w:numId w:val="9"/>
        </w:numPr>
        <w:jc w:val="both"/>
        <w:rPr>
          <w:b/>
        </w:rPr>
      </w:pPr>
      <w:r>
        <w:t>Образец на заявлението може да намерите на интернет адрес</w:t>
      </w:r>
      <w:r w:rsidRPr="008A1B8C">
        <w:rPr>
          <w:b/>
        </w:rPr>
        <w:t xml:space="preserve">: </w:t>
      </w:r>
      <w:hyperlink r:id="rId10" w:history="1">
        <w:r w:rsidR="005468CE" w:rsidRPr="006F0C37">
          <w:rPr>
            <w:rStyle w:val="Hyperlink"/>
            <w:lang w:val="en-US"/>
          </w:rPr>
          <w:t>http://www.venets.bg</w:t>
        </w:r>
      </w:hyperlink>
      <w:r>
        <w:t xml:space="preserve"> </w:t>
      </w:r>
    </w:p>
    <w:p w:rsidR="006A3303" w:rsidRPr="007D2AFB" w:rsidRDefault="006A3303" w:rsidP="00D77887">
      <w:pPr>
        <w:numPr>
          <w:ilvl w:val="0"/>
          <w:numId w:val="9"/>
        </w:numPr>
        <w:jc w:val="both"/>
        <w:rPr>
          <w:b/>
          <w:i/>
        </w:rPr>
      </w:pPr>
      <w:r>
        <w:t>Заявителят е длъжен да предостави телефон, факс или адрес за електронна поща, ако разполага с такива.</w:t>
      </w:r>
    </w:p>
    <w:p w:rsidR="005A51A0" w:rsidRDefault="005A51A0" w:rsidP="00C37197">
      <w:pPr>
        <w:jc w:val="both"/>
        <w:rPr>
          <w:b/>
        </w:rPr>
      </w:pPr>
    </w:p>
    <w:p w:rsidR="00663AF2" w:rsidRDefault="00663AF2" w:rsidP="00663AF2">
      <w:pPr>
        <w:jc w:val="both"/>
        <w:rPr>
          <w:b/>
        </w:rPr>
      </w:pPr>
      <w:r>
        <w:rPr>
          <w:b/>
        </w:rPr>
        <w:t>Начини на заявяване на услугата:</w:t>
      </w:r>
    </w:p>
    <w:p w:rsidR="00663AF2" w:rsidRDefault="00663AF2" w:rsidP="00D77887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Л</w:t>
      </w:r>
      <w:r w:rsidRPr="00CA6AA0">
        <w:rPr>
          <w:bCs/>
        </w:rPr>
        <w:t>ично или чрез упълномощено лице, с нотариално заверено пълномощно</w:t>
      </w:r>
      <w:r w:rsidRPr="00CA6AA0">
        <w:rPr>
          <w:bCs/>
          <w:lang w:val="en-US"/>
        </w:rPr>
        <w:t>,</w:t>
      </w:r>
      <w:r w:rsidRPr="00CA6AA0">
        <w:rPr>
          <w:bCs/>
        </w:rPr>
        <w:t xml:space="preserve"> в </w:t>
      </w:r>
      <w:r w:rsidRPr="007826E6">
        <w:rPr>
          <w:bCs/>
        </w:rPr>
        <w:t>Център</w:t>
      </w:r>
      <w:r>
        <w:rPr>
          <w:bCs/>
        </w:rPr>
        <w:t>а за услуги и информация на гражданите,с подаване на писмено заявление по образец;</w:t>
      </w:r>
    </w:p>
    <w:p w:rsidR="00663AF2" w:rsidRDefault="00663AF2" w:rsidP="00D77887">
      <w:pPr>
        <w:numPr>
          <w:ilvl w:val="0"/>
          <w:numId w:val="5"/>
        </w:numPr>
        <w:jc w:val="both"/>
        <w:rPr>
          <w:bCs/>
        </w:rPr>
      </w:pPr>
      <w:r>
        <w:t>Устно, като се отразяват в протокол, който се подписва от заявителя и от длъжностното лице, което го е съставило;</w:t>
      </w:r>
    </w:p>
    <w:p w:rsidR="00663AF2" w:rsidRPr="000B1657" w:rsidRDefault="00663AF2" w:rsidP="00D77887">
      <w:pPr>
        <w:numPr>
          <w:ilvl w:val="0"/>
          <w:numId w:val="5"/>
        </w:numPr>
        <w:ind w:left="714" w:hanging="357"/>
        <w:jc w:val="both"/>
        <w:rPr>
          <w:lang w:val="en-US"/>
        </w:rPr>
      </w:pPr>
      <w:r w:rsidRPr="000B1657">
        <w:t>чрез лицензиран пощенски оператор;</w:t>
      </w:r>
    </w:p>
    <w:p w:rsidR="00663AF2" w:rsidRPr="00311F64" w:rsidRDefault="00663AF2" w:rsidP="00D77887">
      <w:pPr>
        <w:numPr>
          <w:ilvl w:val="0"/>
          <w:numId w:val="5"/>
        </w:numPr>
        <w:ind w:left="714" w:hanging="357"/>
        <w:jc w:val="both"/>
        <w:rPr>
          <w:lang w:val="en-US"/>
        </w:rPr>
      </w:pPr>
      <w:r w:rsidRPr="00311F64">
        <w:t xml:space="preserve">по факс: </w:t>
      </w:r>
      <w:r w:rsidR="00924FEE">
        <w:rPr>
          <w:bCs/>
        </w:rPr>
        <w:t>05343/8980</w:t>
      </w:r>
      <w:r w:rsidR="00924FEE" w:rsidRPr="004E1F07">
        <w:rPr>
          <w:bCs/>
        </w:rPr>
        <w:t xml:space="preserve"> </w:t>
      </w:r>
      <w:r w:rsidRPr="00311F64">
        <w:rPr>
          <w:b/>
        </w:rPr>
        <w:t>;</w:t>
      </w:r>
      <w:r w:rsidRPr="00311F64">
        <w:t xml:space="preserve"> </w:t>
      </w:r>
    </w:p>
    <w:p w:rsidR="00663AF2" w:rsidRDefault="00663AF2" w:rsidP="00663AF2">
      <w:pPr>
        <w:ind w:left="360"/>
        <w:jc w:val="both"/>
        <w:rPr>
          <w:bCs/>
        </w:rPr>
      </w:pPr>
    </w:p>
    <w:p w:rsidR="00663AF2" w:rsidRDefault="00663AF2" w:rsidP="00663AF2">
      <w:pPr>
        <w:jc w:val="both"/>
        <w:rPr>
          <w:b/>
        </w:rPr>
      </w:pPr>
      <w:r>
        <w:rPr>
          <w:b/>
        </w:rPr>
        <w:t xml:space="preserve">Начини на получаване на </w:t>
      </w:r>
      <w:r w:rsidRPr="00EE7624">
        <w:rPr>
          <w:b/>
        </w:rPr>
        <w:t>издадения индивидуален административен акт:</w:t>
      </w:r>
    </w:p>
    <w:p w:rsidR="00663AF2" w:rsidRPr="007826E6" w:rsidRDefault="00663AF2" w:rsidP="00D77887">
      <w:pPr>
        <w:numPr>
          <w:ilvl w:val="0"/>
          <w:numId w:val="8"/>
        </w:numPr>
        <w:jc w:val="both"/>
        <w:rPr>
          <w:bCs/>
        </w:rPr>
      </w:pPr>
      <w:r w:rsidRPr="007826E6">
        <w:rPr>
          <w:bCs/>
        </w:rPr>
        <w:t>Лично или  чрез упълномощено лице в Център</w:t>
      </w:r>
      <w:r>
        <w:rPr>
          <w:bCs/>
        </w:rPr>
        <w:t>а за услуги и информация на гражданите</w:t>
      </w:r>
      <w:r w:rsidRPr="007826E6">
        <w:rPr>
          <w:bCs/>
        </w:rPr>
        <w:t>.</w:t>
      </w:r>
    </w:p>
    <w:p w:rsidR="00663AF2" w:rsidRPr="00EE7624" w:rsidRDefault="00663AF2" w:rsidP="00D77887">
      <w:pPr>
        <w:numPr>
          <w:ilvl w:val="0"/>
          <w:numId w:val="8"/>
        </w:numPr>
        <w:jc w:val="both"/>
      </w:pPr>
      <w:r w:rsidRPr="00EE7624">
        <w:t xml:space="preserve">Чрез лицензиран пощенски оператор на адрес, като </w:t>
      </w:r>
      <w:r>
        <w:t>заявителят декларира</w:t>
      </w:r>
      <w:r w:rsidRPr="00EE7624">
        <w:t xml:space="preserve">, че пощенските разходи са за </w:t>
      </w:r>
      <w:r>
        <w:t xml:space="preserve">негова </w:t>
      </w:r>
      <w:r w:rsidRPr="00EE7624">
        <w:t xml:space="preserve">сметка, платими при получаването му за вътрешни пощенски пратки и </w:t>
      </w:r>
      <w:r>
        <w:t xml:space="preserve">е </w:t>
      </w:r>
      <w:r w:rsidRPr="00EE7624">
        <w:t xml:space="preserve">съм съгласен документите да бъдат пренасяни за служебни цели. </w:t>
      </w:r>
    </w:p>
    <w:p w:rsidR="00663AF2" w:rsidRPr="00EE7624" w:rsidRDefault="00663AF2" w:rsidP="00D77887">
      <w:pPr>
        <w:numPr>
          <w:ilvl w:val="0"/>
          <w:numId w:val="8"/>
        </w:numPr>
        <w:jc w:val="both"/>
      </w:pPr>
      <w:r w:rsidRPr="00EE7624">
        <w:t>Индивидуалният административен акт да бъде изпратен:</w:t>
      </w:r>
    </w:p>
    <w:p w:rsidR="00663AF2" w:rsidRPr="00EE7624" w:rsidRDefault="00663AF2" w:rsidP="00D77887">
      <w:pPr>
        <w:numPr>
          <w:ilvl w:val="0"/>
          <w:numId w:val="13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663AF2" w:rsidRPr="00EE7624" w:rsidRDefault="00663AF2" w:rsidP="00D77887">
      <w:pPr>
        <w:numPr>
          <w:ilvl w:val="0"/>
          <w:numId w:val="13"/>
        </w:numPr>
        <w:jc w:val="both"/>
      </w:pPr>
      <w:r w:rsidRPr="00EE7624">
        <w:t>като вътрешна куриерска пратка</w:t>
      </w:r>
      <w:r>
        <w:t>;</w:t>
      </w:r>
    </w:p>
    <w:p w:rsidR="00663AF2" w:rsidRPr="00EE7624" w:rsidRDefault="00663AF2" w:rsidP="00D77887">
      <w:pPr>
        <w:numPr>
          <w:ilvl w:val="0"/>
          <w:numId w:val="13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663AF2" w:rsidRDefault="00663AF2" w:rsidP="00663AF2">
      <w:pPr>
        <w:jc w:val="both"/>
        <w:rPr>
          <w:b/>
        </w:rPr>
      </w:pPr>
    </w:p>
    <w:p w:rsidR="00C37197" w:rsidRDefault="00C37197" w:rsidP="00C37197">
      <w:pPr>
        <w:jc w:val="both"/>
        <w:rPr>
          <w:b/>
          <w:bCs/>
        </w:rPr>
      </w:pPr>
      <w:r w:rsidRPr="00B0530E">
        <w:rPr>
          <w:b/>
          <w:bCs/>
        </w:rPr>
        <w:lastRenderedPageBreak/>
        <w:t>Срок на действие на документа/индивидуалния административен акт:</w:t>
      </w:r>
    </w:p>
    <w:p w:rsidR="002D307F" w:rsidRPr="001816FD" w:rsidRDefault="00EC00EF" w:rsidP="00D77887">
      <w:pPr>
        <w:pStyle w:val="ListParagraph"/>
        <w:numPr>
          <w:ilvl w:val="0"/>
          <w:numId w:val="14"/>
        </w:numPr>
        <w:ind w:hanging="76"/>
        <w:jc w:val="both"/>
        <w:rPr>
          <w:b/>
        </w:rPr>
      </w:pPr>
      <w:r>
        <w:rPr>
          <w:color w:val="000000"/>
        </w:rPr>
        <w:t>Три години</w:t>
      </w:r>
      <w:r w:rsidR="002D307F">
        <w:rPr>
          <w:color w:val="000000"/>
        </w:rPr>
        <w:t>.</w:t>
      </w:r>
    </w:p>
    <w:p w:rsidR="002D307F" w:rsidRDefault="002D307F" w:rsidP="002D307F">
      <w:pPr>
        <w:jc w:val="both"/>
        <w:rPr>
          <w:b/>
        </w:rPr>
      </w:pPr>
    </w:p>
    <w:p w:rsidR="00A776A2" w:rsidRDefault="00A776A2" w:rsidP="00A776A2">
      <w:pPr>
        <w:jc w:val="both"/>
        <w:rPr>
          <w:b/>
        </w:rPr>
      </w:pPr>
      <w:r>
        <w:rPr>
          <w:b/>
        </w:rPr>
        <w:t>Цена за предоставяне на административната услуга:</w:t>
      </w:r>
    </w:p>
    <w:p w:rsidR="009579FE" w:rsidRDefault="00C44313" w:rsidP="00C44313">
      <w:pPr>
        <w:pStyle w:val="ListParagraph"/>
        <w:numPr>
          <w:ilvl w:val="0"/>
          <w:numId w:val="18"/>
        </w:numPr>
        <w:spacing w:line="0" w:lineRule="atLeast"/>
        <w:ind w:right="284"/>
        <w:jc w:val="both"/>
      </w:pPr>
      <w:r>
        <w:t>За</w:t>
      </w:r>
      <w:r w:rsidR="009579FE" w:rsidRPr="00BC0F62">
        <w:t xml:space="preserve"> физически лица</w:t>
      </w:r>
      <w:r>
        <w:t xml:space="preserve"> -</w:t>
      </w:r>
      <w:r w:rsidR="009579FE" w:rsidRPr="00BC0F62">
        <w:t xml:space="preserve">  30,00 лв.</w:t>
      </w:r>
    </w:p>
    <w:p w:rsidR="00C44313" w:rsidRPr="00BC0F62" w:rsidRDefault="00C44313" w:rsidP="00C44313">
      <w:pPr>
        <w:pStyle w:val="ListParagraph"/>
        <w:numPr>
          <w:ilvl w:val="0"/>
          <w:numId w:val="18"/>
        </w:numPr>
        <w:spacing w:line="0" w:lineRule="atLeast"/>
        <w:ind w:right="284"/>
        <w:jc w:val="both"/>
      </w:pPr>
      <w:r>
        <w:t>За юридически лица и ЕТ:</w:t>
      </w:r>
    </w:p>
    <w:p w:rsidR="009579FE" w:rsidRPr="00BC0F62" w:rsidRDefault="009579FE" w:rsidP="009579FE">
      <w:pPr>
        <w:spacing w:line="0" w:lineRule="atLeast"/>
        <w:ind w:left="284" w:right="284"/>
        <w:jc w:val="both"/>
        <w:rPr>
          <w:lang w:val="ru-RU"/>
        </w:rPr>
      </w:pPr>
      <w:r>
        <w:rPr>
          <w:lang w:val="ru-RU"/>
        </w:rPr>
        <w:t xml:space="preserve">-   </w:t>
      </w:r>
      <w:r w:rsidRPr="00BC0F62">
        <w:rPr>
          <w:lang w:val="ru-RU"/>
        </w:rPr>
        <w:t>При високо строителство юридическите лица и  еднолични търговци заплащат на кв.м. застроена площ-1,00 лв. но не по-малко от 300 лв. и не повече от 1000,00 лв.</w:t>
      </w:r>
      <w:r w:rsidRPr="00BC0F62">
        <w:rPr>
          <w:lang w:val="ru-RU"/>
        </w:rPr>
        <w:br/>
      </w:r>
      <w:r>
        <w:rPr>
          <w:lang w:val="ru-RU"/>
        </w:rPr>
        <w:t xml:space="preserve">-   </w:t>
      </w:r>
      <w:r w:rsidRPr="00BC0F62">
        <w:rPr>
          <w:lang w:val="ru-RU"/>
        </w:rPr>
        <w:t>При ЛИНЕЙНИ ОБЕКТИ юридическите лица и еднолични търговци заплащат на линеен  метър / за 1 бр. имот или обект /    – 0,50 лв., но не по-малко от 100,00 лв. и не повече от 500,00 лв.</w:t>
      </w:r>
    </w:p>
    <w:p w:rsidR="00277548" w:rsidRDefault="009579FE" w:rsidP="009579FE">
      <w:pPr>
        <w:tabs>
          <w:tab w:val="left" w:pos="3480"/>
        </w:tabs>
        <w:ind w:left="360"/>
        <w:jc w:val="both"/>
      </w:pPr>
      <w:r>
        <w:rPr>
          <w:lang w:val="ru-RU"/>
        </w:rPr>
        <w:t xml:space="preserve">-  </w:t>
      </w:r>
      <w:r w:rsidRPr="00BC0F62">
        <w:rPr>
          <w:lang w:val="ru-RU"/>
        </w:rPr>
        <w:t>При ЛИНЕЙНИ ОБЕКТИ за комплексно разрешение  юридическите лица и еднолични търговци за възобновяеми енергоизточници  заплащат  такса в размер на 2000 лв.</w:t>
      </w:r>
    </w:p>
    <w:p w:rsidR="00C427A4" w:rsidRDefault="00C427A4" w:rsidP="00A776A2">
      <w:pPr>
        <w:jc w:val="both"/>
        <w:rPr>
          <w:sz w:val="22"/>
          <w:szCs w:val="22"/>
        </w:rPr>
      </w:pPr>
      <w:r>
        <w:rPr>
          <w:b/>
        </w:rPr>
        <w:t>*</w:t>
      </w:r>
      <w:r w:rsidRPr="00C427A4">
        <w:t xml:space="preserve"> </w:t>
      </w:r>
      <w:r w:rsidRPr="00C427A4">
        <w:rPr>
          <w:sz w:val="22"/>
          <w:szCs w:val="22"/>
        </w:rPr>
        <w:t>Освобождават се от такси за технически услуги държавните и общинските органи, организациите на бюджетна издръжка и Българският Червен кръст</w:t>
      </w:r>
      <w:r w:rsidR="002202D2">
        <w:rPr>
          <w:sz w:val="22"/>
          <w:szCs w:val="22"/>
        </w:rPr>
        <w:t>;</w:t>
      </w:r>
    </w:p>
    <w:p w:rsidR="00C427A4" w:rsidRDefault="00AA7AFF" w:rsidP="00A776A2">
      <w:pPr>
        <w:jc w:val="both"/>
        <w:rPr>
          <w:b/>
        </w:rPr>
      </w:pPr>
      <w:r>
        <w:rPr>
          <w:b/>
        </w:rPr>
        <w:t xml:space="preserve"> </w:t>
      </w:r>
    </w:p>
    <w:p w:rsidR="006852BC" w:rsidRPr="00892567" w:rsidRDefault="006852BC" w:rsidP="006852BC">
      <w:pPr>
        <w:jc w:val="both"/>
        <w:rPr>
          <w:b/>
        </w:rPr>
      </w:pPr>
      <w:r>
        <w:rPr>
          <w:b/>
        </w:rPr>
        <w:t>Н</w:t>
      </w:r>
      <w:r w:rsidRPr="00892567">
        <w:rPr>
          <w:b/>
        </w:rPr>
        <w:t>ачин на плащане:</w:t>
      </w:r>
    </w:p>
    <w:p w:rsidR="006852BC" w:rsidRDefault="006852BC" w:rsidP="00D77887">
      <w:pPr>
        <w:numPr>
          <w:ilvl w:val="0"/>
          <w:numId w:val="10"/>
        </w:numPr>
        <w:jc w:val="both"/>
      </w:pPr>
      <w:r>
        <w:t>На гише „Каса” в Център за услуги и информация на гражданите;</w:t>
      </w:r>
    </w:p>
    <w:p w:rsidR="006852BC" w:rsidRDefault="006852BC" w:rsidP="00D77887">
      <w:pPr>
        <w:numPr>
          <w:ilvl w:val="0"/>
          <w:numId w:val="10"/>
        </w:numPr>
        <w:jc w:val="both"/>
      </w:pPr>
      <w:r>
        <w:t>По банкова сметка:</w:t>
      </w:r>
    </w:p>
    <w:p w:rsidR="006852BC" w:rsidRPr="002F3D96" w:rsidRDefault="006852BC" w:rsidP="00D77887">
      <w:pPr>
        <w:pStyle w:val="NormalWeb"/>
        <w:numPr>
          <w:ilvl w:val="0"/>
          <w:numId w:val="10"/>
        </w:numPr>
        <w:spacing w:before="0" w:beforeAutospacing="0" w:after="0"/>
      </w:pPr>
      <w:r w:rsidRPr="002F3D96">
        <w:rPr>
          <w:rStyle w:val="Strong"/>
          <w:bCs w:val="0"/>
        </w:rPr>
        <w:t>IBAN: BG14DEMI92408400038510</w:t>
      </w:r>
      <w:r w:rsidRPr="002F3D96">
        <w:t> </w:t>
      </w:r>
    </w:p>
    <w:p w:rsidR="006852BC" w:rsidRPr="004B55E4" w:rsidRDefault="006852BC" w:rsidP="00D7788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/>
      </w:pPr>
      <w:r w:rsidRPr="003A7DA6">
        <w:rPr>
          <w:b/>
        </w:rPr>
        <w:t xml:space="preserve">BIC: </w:t>
      </w:r>
      <w:r w:rsidRPr="004B55E4">
        <w:rPr>
          <w:rStyle w:val="Strong"/>
          <w:bCs w:val="0"/>
        </w:rPr>
        <w:t>DEMIBGSF</w:t>
      </w:r>
    </w:p>
    <w:p w:rsidR="006852BC" w:rsidRPr="003A7DA6" w:rsidRDefault="006852BC" w:rsidP="00D7788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/>
      </w:pPr>
      <w:r w:rsidRPr="003A7DA6">
        <w:rPr>
          <w:b/>
        </w:rPr>
        <w:t>БАНКА</w:t>
      </w:r>
      <w:r w:rsidRPr="003A7DA6">
        <w:t xml:space="preserve">: </w:t>
      </w:r>
      <w:r w:rsidRPr="003A7DA6">
        <w:rPr>
          <w:rStyle w:val="Strong"/>
        </w:rPr>
        <w:t xml:space="preserve">„ТЪРГОВСКА БАНКА Д” АД  </w:t>
      </w:r>
      <w:r>
        <w:rPr>
          <w:rStyle w:val="Strong"/>
        </w:rPr>
        <w:t>офис с. Венец</w:t>
      </w:r>
    </w:p>
    <w:p w:rsidR="006852BC" w:rsidRPr="00717B70" w:rsidRDefault="006852BC" w:rsidP="006852BC">
      <w:pPr>
        <w:pStyle w:val="NormalWeb"/>
        <w:rPr>
          <w:b/>
          <w:i/>
          <w:u w:val="single"/>
        </w:rPr>
      </w:pPr>
      <w:r w:rsidRPr="005C2210">
        <w:rPr>
          <w:b/>
          <w:i/>
          <w:u w:val="single"/>
        </w:rPr>
        <w:t>Кодът за вида плащане е</w:t>
      </w:r>
      <w:r w:rsidRPr="003A7DA6">
        <w:rPr>
          <w:i/>
          <w:u w:val="single"/>
        </w:rPr>
        <w:t xml:space="preserve">: </w:t>
      </w:r>
      <w:r w:rsidRPr="00717B70">
        <w:rPr>
          <w:b/>
          <w:i/>
          <w:u w:val="single"/>
        </w:rPr>
        <w:t>4480</w:t>
      </w:r>
      <w:r w:rsidR="00113123">
        <w:rPr>
          <w:b/>
          <w:i/>
          <w:u w:val="single"/>
        </w:rPr>
        <w:t>01</w:t>
      </w:r>
    </w:p>
    <w:p w:rsidR="00A776A2" w:rsidRDefault="00A776A2" w:rsidP="00C37197">
      <w:pPr>
        <w:jc w:val="both"/>
        <w:rPr>
          <w:b/>
          <w:bCs/>
        </w:rPr>
      </w:pPr>
    </w:p>
    <w:p w:rsidR="00C37197" w:rsidRPr="007826E6" w:rsidRDefault="00C37197" w:rsidP="00C37197">
      <w:pPr>
        <w:jc w:val="both"/>
        <w:rPr>
          <w:b/>
          <w:bCs/>
        </w:rPr>
      </w:pPr>
      <w:r>
        <w:rPr>
          <w:b/>
          <w:bCs/>
        </w:rPr>
        <w:t>Срок на изпълнение</w:t>
      </w:r>
      <w:r w:rsidRPr="007826E6">
        <w:rPr>
          <w:b/>
          <w:bCs/>
        </w:rPr>
        <w:t xml:space="preserve">: </w:t>
      </w:r>
    </w:p>
    <w:p w:rsidR="008F5570" w:rsidRDefault="006852BC" w:rsidP="00D77887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5</w:t>
      </w:r>
      <w:r w:rsidR="008F5570">
        <w:rPr>
          <w:bCs/>
        </w:rPr>
        <w:t xml:space="preserve">  </w:t>
      </w:r>
      <w:r w:rsidR="00A91EC3">
        <w:rPr>
          <w:bCs/>
        </w:rPr>
        <w:t xml:space="preserve">работни </w:t>
      </w:r>
      <w:r w:rsidR="008F5570" w:rsidRPr="007826E6">
        <w:rPr>
          <w:bCs/>
        </w:rPr>
        <w:t>дни</w:t>
      </w:r>
      <w:r w:rsidR="00C44313">
        <w:rPr>
          <w:bCs/>
        </w:rPr>
        <w:t xml:space="preserve"> </w:t>
      </w:r>
    </w:p>
    <w:p w:rsidR="008F5570" w:rsidRDefault="008F5570" w:rsidP="008F5570">
      <w:pPr>
        <w:jc w:val="both"/>
        <w:rPr>
          <w:b/>
          <w:bCs/>
        </w:rPr>
      </w:pPr>
    </w:p>
    <w:p w:rsidR="00C37197" w:rsidRPr="00B0530E" w:rsidRDefault="00C37197" w:rsidP="00C37197">
      <w:pPr>
        <w:jc w:val="both"/>
        <w:rPr>
          <w:b/>
          <w:bCs/>
        </w:rPr>
      </w:pPr>
      <w:r w:rsidRPr="00B0530E">
        <w:rPr>
          <w:b/>
          <w:bCs/>
        </w:rPr>
        <w:t>Орган, осъществяващ контрол върху дейно</w:t>
      </w:r>
      <w:r>
        <w:rPr>
          <w:b/>
          <w:bCs/>
        </w:rPr>
        <w:t>стта на органа по предоставяне</w:t>
      </w:r>
      <w:r w:rsidRPr="00B0530E">
        <w:rPr>
          <w:b/>
          <w:bCs/>
        </w:rPr>
        <w:t xml:space="preserve"> на услугата:</w:t>
      </w:r>
    </w:p>
    <w:p w:rsidR="00C37197" w:rsidRPr="00E11784" w:rsidRDefault="00C37197" w:rsidP="00D77887">
      <w:pPr>
        <w:numPr>
          <w:ilvl w:val="0"/>
          <w:numId w:val="3"/>
        </w:numPr>
        <w:jc w:val="both"/>
        <w:rPr>
          <w:bCs/>
        </w:rPr>
      </w:pPr>
      <w:r w:rsidRPr="00E11784">
        <w:rPr>
          <w:bCs/>
        </w:rPr>
        <w:t>Кмет на община</w:t>
      </w:r>
      <w:r w:rsidR="00705DE2">
        <w:rPr>
          <w:bCs/>
        </w:rPr>
        <w:t xml:space="preserve"> Венец</w:t>
      </w:r>
      <w:r>
        <w:rPr>
          <w:bCs/>
        </w:rPr>
        <w:t>.</w:t>
      </w:r>
    </w:p>
    <w:p w:rsidR="00C37197" w:rsidRDefault="00C37197" w:rsidP="00C37197">
      <w:pPr>
        <w:jc w:val="both"/>
        <w:rPr>
          <w:b/>
          <w:bCs/>
        </w:rPr>
      </w:pPr>
    </w:p>
    <w:p w:rsidR="00C37197" w:rsidRPr="00B0530E" w:rsidRDefault="00C37197" w:rsidP="00C37197">
      <w:pPr>
        <w:jc w:val="both"/>
        <w:rPr>
          <w:b/>
          <w:bCs/>
        </w:rPr>
      </w:pPr>
      <w:r w:rsidRPr="00B0530E">
        <w:rPr>
          <w:b/>
          <w:bCs/>
        </w:rPr>
        <w:t>Орган, пр</w:t>
      </w:r>
      <w:r>
        <w:rPr>
          <w:b/>
          <w:bCs/>
        </w:rPr>
        <w:t>ед който се обжалва индивидуалния</w:t>
      </w:r>
      <w:r w:rsidRPr="00B0530E">
        <w:rPr>
          <w:b/>
          <w:bCs/>
        </w:rPr>
        <w:t xml:space="preserve"> административен акт:</w:t>
      </w:r>
    </w:p>
    <w:p w:rsidR="00C37197" w:rsidRPr="00E11784" w:rsidRDefault="00DB4A5C" w:rsidP="00D77887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Административен съд по местонахождението на имота</w:t>
      </w:r>
      <w:r w:rsidR="00C37197">
        <w:rPr>
          <w:bCs/>
        </w:rPr>
        <w:t>.</w:t>
      </w:r>
    </w:p>
    <w:p w:rsidR="00C37197" w:rsidRDefault="00C37197" w:rsidP="00C37197">
      <w:pPr>
        <w:jc w:val="both"/>
        <w:rPr>
          <w:b/>
          <w:bCs/>
        </w:rPr>
      </w:pPr>
    </w:p>
    <w:p w:rsidR="00C37197" w:rsidRDefault="00C37197" w:rsidP="00C37197">
      <w:pPr>
        <w:jc w:val="both"/>
        <w:rPr>
          <w:b/>
          <w:bCs/>
        </w:rPr>
      </w:pPr>
      <w:r>
        <w:rPr>
          <w:b/>
          <w:bCs/>
        </w:rPr>
        <w:t>Ред и срок за обжалване:</w:t>
      </w:r>
    </w:p>
    <w:p w:rsidR="00386AA7" w:rsidRPr="002E3E32" w:rsidRDefault="00386AA7" w:rsidP="00D77887">
      <w:pPr>
        <w:numPr>
          <w:ilvl w:val="0"/>
          <w:numId w:val="1"/>
        </w:numPr>
        <w:jc w:val="both"/>
        <w:rPr>
          <w:bCs/>
        </w:rPr>
      </w:pPr>
      <w:r w:rsidRPr="00A74354">
        <w:rPr>
          <w:color w:val="000000"/>
        </w:rPr>
        <w:t xml:space="preserve">Редът и сроковете за обжалване са </w:t>
      </w:r>
      <w:r w:rsidR="003555A7">
        <w:rPr>
          <w:color w:val="000000"/>
        </w:rPr>
        <w:t>съгласно чл.213 от Закона за устройство на територията</w:t>
      </w:r>
      <w:r w:rsidR="00D607CC">
        <w:rPr>
          <w:color w:val="000000"/>
        </w:rPr>
        <w:t>.</w:t>
      </w:r>
    </w:p>
    <w:p w:rsidR="00116E8F" w:rsidRDefault="00116E8F" w:rsidP="0079059D">
      <w:pPr>
        <w:jc w:val="both"/>
        <w:rPr>
          <w:b/>
          <w:i/>
          <w:sz w:val="20"/>
          <w:szCs w:val="20"/>
          <w:lang w:val="en-US"/>
        </w:rPr>
      </w:pPr>
    </w:p>
    <w:p w:rsidR="0079059D" w:rsidRPr="002E3E32" w:rsidRDefault="00C37197" w:rsidP="0079059D">
      <w:pPr>
        <w:jc w:val="both"/>
        <w:rPr>
          <w:i/>
          <w:sz w:val="20"/>
          <w:szCs w:val="20"/>
        </w:rPr>
      </w:pPr>
      <w:r w:rsidRPr="002E3E32">
        <w:rPr>
          <w:b/>
          <w:i/>
          <w:sz w:val="20"/>
          <w:szCs w:val="20"/>
        </w:rPr>
        <w:t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КМЕТА НА ОБЩИНА</w:t>
      </w:r>
      <w:r w:rsidR="008F5570">
        <w:rPr>
          <w:b/>
          <w:i/>
          <w:sz w:val="20"/>
          <w:szCs w:val="20"/>
        </w:rPr>
        <w:t xml:space="preserve"> </w:t>
      </w:r>
      <w:r w:rsidR="00705DE2">
        <w:rPr>
          <w:b/>
          <w:i/>
          <w:sz w:val="20"/>
          <w:szCs w:val="20"/>
        </w:rPr>
        <w:t>ВЕНЕЦ</w:t>
      </w:r>
      <w:r w:rsidRPr="002E3E32">
        <w:rPr>
          <w:b/>
          <w:i/>
          <w:sz w:val="20"/>
          <w:szCs w:val="20"/>
        </w:rPr>
        <w:t>.</w:t>
      </w:r>
    </w:p>
    <w:sectPr w:rsidR="0079059D" w:rsidRPr="002E3E32" w:rsidSect="00B82ECF">
      <w:pgSz w:w="11909" w:h="16834" w:code="9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49" w:rsidRDefault="00440E49">
      <w:r>
        <w:separator/>
      </w:r>
    </w:p>
  </w:endnote>
  <w:endnote w:type="continuationSeparator" w:id="0">
    <w:p w:rsidR="00440E49" w:rsidRDefault="0044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49" w:rsidRDefault="00440E49">
      <w:r>
        <w:separator/>
      </w:r>
    </w:p>
  </w:footnote>
  <w:footnote w:type="continuationSeparator" w:id="0">
    <w:p w:rsidR="00440E49" w:rsidRDefault="00440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DFC"/>
    <w:multiLevelType w:val="hybridMultilevel"/>
    <w:tmpl w:val="A15484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17D34"/>
    <w:multiLevelType w:val="hybridMultilevel"/>
    <w:tmpl w:val="1CC88AEC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B67293D"/>
    <w:multiLevelType w:val="hybridMultilevel"/>
    <w:tmpl w:val="8946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33637"/>
    <w:multiLevelType w:val="hybridMultilevel"/>
    <w:tmpl w:val="202235E0"/>
    <w:lvl w:ilvl="0" w:tplc="73260E4E">
      <w:start w:val="2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216D4"/>
    <w:multiLevelType w:val="hybridMultilevel"/>
    <w:tmpl w:val="300A6D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81210"/>
    <w:multiLevelType w:val="hybridMultilevel"/>
    <w:tmpl w:val="526E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81BC0"/>
    <w:multiLevelType w:val="hybridMultilevel"/>
    <w:tmpl w:val="7194D2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13"/>
  </w:num>
  <w:num w:numId="6">
    <w:abstractNumId w:val="17"/>
  </w:num>
  <w:num w:numId="7">
    <w:abstractNumId w:val="1"/>
  </w:num>
  <w:num w:numId="8">
    <w:abstractNumId w:val="2"/>
  </w:num>
  <w:num w:numId="9">
    <w:abstractNumId w:val="14"/>
  </w:num>
  <w:num w:numId="10">
    <w:abstractNumId w:val="11"/>
  </w:num>
  <w:num w:numId="11">
    <w:abstractNumId w:val="6"/>
  </w:num>
  <w:num w:numId="12">
    <w:abstractNumId w:val="16"/>
  </w:num>
  <w:num w:numId="13">
    <w:abstractNumId w:val="4"/>
  </w:num>
  <w:num w:numId="14">
    <w:abstractNumId w:val="0"/>
  </w:num>
  <w:num w:numId="15">
    <w:abstractNumId w:val="5"/>
  </w:num>
  <w:num w:numId="16">
    <w:abstractNumId w:val="8"/>
  </w:num>
  <w:num w:numId="17">
    <w:abstractNumId w:val="15"/>
  </w:num>
  <w:num w:numId="18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F8"/>
    <w:rsid w:val="00035C66"/>
    <w:rsid w:val="00046D45"/>
    <w:rsid w:val="0006013A"/>
    <w:rsid w:val="00064316"/>
    <w:rsid w:val="00080C15"/>
    <w:rsid w:val="00084D12"/>
    <w:rsid w:val="0008610C"/>
    <w:rsid w:val="0009231B"/>
    <w:rsid w:val="0009531F"/>
    <w:rsid w:val="000A3738"/>
    <w:rsid w:val="000A3CE8"/>
    <w:rsid w:val="000A5D6D"/>
    <w:rsid w:val="000C3818"/>
    <w:rsid w:val="000C7E19"/>
    <w:rsid w:val="000D75DF"/>
    <w:rsid w:val="000E122B"/>
    <w:rsid w:val="000E1F24"/>
    <w:rsid w:val="001012B5"/>
    <w:rsid w:val="00113123"/>
    <w:rsid w:val="00116E8F"/>
    <w:rsid w:val="00121C5F"/>
    <w:rsid w:val="001242C0"/>
    <w:rsid w:val="0014464A"/>
    <w:rsid w:val="001529AC"/>
    <w:rsid w:val="001549CC"/>
    <w:rsid w:val="00176B20"/>
    <w:rsid w:val="00182F8D"/>
    <w:rsid w:val="00184ADD"/>
    <w:rsid w:val="00187C2E"/>
    <w:rsid w:val="00190444"/>
    <w:rsid w:val="00190AD9"/>
    <w:rsid w:val="001B32FD"/>
    <w:rsid w:val="001B334D"/>
    <w:rsid w:val="001B7D46"/>
    <w:rsid w:val="001C109D"/>
    <w:rsid w:val="001C3B4F"/>
    <w:rsid w:val="001C512D"/>
    <w:rsid w:val="001D633A"/>
    <w:rsid w:val="001E53A2"/>
    <w:rsid w:val="001E53FC"/>
    <w:rsid w:val="001F1C54"/>
    <w:rsid w:val="001F3B70"/>
    <w:rsid w:val="00211528"/>
    <w:rsid w:val="00214E51"/>
    <w:rsid w:val="002202D2"/>
    <w:rsid w:val="002252D5"/>
    <w:rsid w:val="00226034"/>
    <w:rsid w:val="002377C4"/>
    <w:rsid w:val="00242E70"/>
    <w:rsid w:val="00250CBD"/>
    <w:rsid w:val="0026768C"/>
    <w:rsid w:val="00270580"/>
    <w:rsid w:val="00276F99"/>
    <w:rsid w:val="00277548"/>
    <w:rsid w:val="00277724"/>
    <w:rsid w:val="00282136"/>
    <w:rsid w:val="00286AD2"/>
    <w:rsid w:val="002B4B3C"/>
    <w:rsid w:val="002C244C"/>
    <w:rsid w:val="002C44F7"/>
    <w:rsid w:val="002D307F"/>
    <w:rsid w:val="002E3E32"/>
    <w:rsid w:val="002F563E"/>
    <w:rsid w:val="002F5C4D"/>
    <w:rsid w:val="002F7BAB"/>
    <w:rsid w:val="00310D46"/>
    <w:rsid w:val="00311861"/>
    <w:rsid w:val="00336BF8"/>
    <w:rsid w:val="00340BC3"/>
    <w:rsid w:val="003555A7"/>
    <w:rsid w:val="00356472"/>
    <w:rsid w:val="0037276B"/>
    <w:rsid w:val="00372ECD"/>
    <w:rsid w:val="00386AA7"/>
    <w:rsid w:val="003936C7"/>
    <w:rsid w:val="00394A9D"/>
    <w:rsid w:val="003A2C8C"/>
    <w:rsid w:val="003A42D5"/>
    <w:rsid w:val="003B65A1"/>
    <w:rsid w:val="003D09D5"/>
    <w:rsid w:val="003F189F"/>
    <w:rsid w:val="003F4197"/>
    <w:rsid w:val="004075B5"/>
    <w:rsid w:val="0041326B"/>
    <w:rsid w:val="004307C3"/>
    <w:rsid w:val="004405A1"/>
    <w:rsid w:val="00440E49"/>
    <w:rsid w:val="00452A6E"/>
    <w:rsid w:val="00466D15"/>
    <w:rsid w:val="00467C1F"/>
    <w:rsid w:val="00496C08"/>
    <w:rsid w:val="004C27A1"/>
    <w:rsid w:val="004C4B0A"/>
    <w:rsid w:val="004C4E06"/>
    <w:rsid w:val="004E6822"/>
    <w:rsid w:val="004E69E3"/>
    <w:rsid w:val="004F002F"/>
    <w:rsid w:val="00502B8A"/>
    <w:rsid w:val="00507322"/>
    <w:rsid w:val="00517136"/>
    <w:rsid w:val="0053277B"/>
    <w:rsid w:val="005468CE"/>
    <w:rsid w:val="00556C15"/>
    <w:rsid w:val="00560695"/>
    <w:rsid w:val="00563491"/>
    <w:rsid w:val="00587051"/>
    <w:rsid w:val="00591C6F"/>
    <w:rsid w:val="00592A47"/>
    <w:rsid w:val="005A106E"/>
    <w:rsid w:val="005A40EB"/>
    <w:rsid w:val="005A51A0"/>
    <w:rsid w:val="005B6466"/>
    <w:rsid w:val="005C0CC4"/>
    <w:rsid w:val="005D7773"/>
    <w:rsid w:val="005F2DA9"/>
    <w:rsid w:val="0060401C"/>
    <w:rsid w:val="0063304E"/>
    <w:rsid w:val="006335C3"/>
    <w:rsid w:val="00644887"/>
    <w:rsid w:val="00656D85"/>
    <w:rsid w:val="00663AF2"/>
    <w:rsid w:val="00671255"/>
    <w:rsid w:val="006726F2"/>
    <w:rsid w:val="00672F42"/>
    <w:rsid w:val="00673B6F"/>
    <w:rsid w:val="006771DD"/>
    <w:rsid w:val="006852BC"/>
    <w:rsid w:val="00692A4E"/>
    <w:rsid w:val="00692E10"/>
    <w:rsid w:val="00694A67"/>
    <w:rsid w:val="006A3303"/>
    <w:rsid w:val="006A6A47"/>
    <w:rsid w:val="006A7538"/>
    <w:rsid w:val="006B4D03"/>
    <w:rsid w:val="006C3D5B"/>
    <w:rsid w:val="006C3EDC"/>
    <w:rsid w:val="006D3DE6"/>
    <w:rsid w:val="006D6932"/>
    <w:rsid w:val="006E1374"/>
    <w:rsid w:val="006E2866"/>
    <w:rsid w:val="006E60F1"/>
    <w:rsid w:val="0070028E"/>
    <w:rsid w:val="00705DE2"/>
    <w:rsid w:val="0072015D"/>
    <w:rsid w:val="00723F5C"/>
    <w:rsid w:val="0074208B"/>
    <w:rsid w:val="00760580"/>
    <w:rsid w:val="00782C24"/>
    <w:rsid w:val="0079059D"/>
    <w:rsid w:val="007923B9"/>
    <w:rsid w:val="00797F0A"/>
    <w:rsid w:val="007A5F0F"/>
    <w:rsid w:val="007C0A52"/>
    <w:rsid w:val="007E432C"/>
    <w:rsid w:val="007F0EFD"/>
    <w:rsid w:val="007F3E23"/>
    <w:rsid w:val="007F57F8"/>
    <w:rsid w:val="00802B3D"/>
    <w:rsid w:val="00805A0B"/>
    <w:rsid w:val="00807309"/>
    <w:rsid w:val="00820EEC"/>
    <w:rsid w:val="00830BE2"/>
    <w:rsid w:val="0083760F"/>
    <w:rsid w:val="008523B9"/>
    <w:rsid w:val="0086552B"/>
    <w:rsid w:val="00877C86"/>
    <w:rsid w:val="008915C1"/>
    <w:rsid w:val="008C3ADD"/>
    <w:rsid w:val="008F5570"/>
    <w:rsid w:val="00906192"/>
    <w:rsid w:val="00910027"/>
    <w:rsid w:val="00912EE5"/>
    <w:rsid w:val="00924FEE"/>
    <w:rsid w:val="009420C9"/>
    <w:rsid w:val="00943034"/>
    <w:rsid w:val="00954347"/>
    <w:rsid w:val="009579FE"/>
    <w:rsid w:val="00970117"/>
    <w:rsid w:val="009744A2"/>
    <w:rsid w:val="009A6309"/>
    <w:rsid w:val="009B2C9F"/>
    <w:rsid w:val="009C5474"/>
    <w:rsid w:val="009C5795"/>
    <w:rsid w:val="009F2F43"/>
    <w:rsid w:val="00A1557D"/>
    <w:rsid w:val="00A21795"/>
    <w:rsid w:val="00A338A9"/>
    <w:rsid w:val="00A33952"/>
    <w:rsid w:val="00A557BB"/>
    <w:rsid w:val="00A65183"/>
    <w:rsid w:val="00A73AE0"/>
    <w:rsid w:val="00A771F9"/>
    <w:rsid w:val="00A776A2"/>
    <w:rsid w:val="00A83B55"/>
    <w:rsid w:val="00A85113"/>
    <w:rsid w:val="00A91EC3"/>
    <w:rsid w:val="00A96DA6"/>
    <w:rsid w:val="00AA7AFF"/>
    <w:rsid w:val="00AA7F53"/>
    <w:rsid w:val="00AB3B29"/>
    <w:rsid w:val="00AB728E"/>
    <w:rsid w:val="00AC6B0D"/>
    <w:rsid w:val="00AD4C2D"/>
    <w:rsid w:val="00AD6EC4"/>
    <w:rsid w:val="00B0530E"/>
    <w:rsid w:val="00B3448F"/>
    <w:rsid w:val="00B356B9"/>
    <w:rsid w:val="00B46BD4"/>
    <w:rsid w:val="00B53616"/>
    <w:rsid w:val="00B7159E"/>
    <w:rsid w:val="00B81117"/>
    <w:rsid w:val="00B81273"/>
    <w:rsid w:val="00B82818"/>
    <w:rsid w:val="00B82ECF"/>
    <w:rsid w:val="00BA0628"/>
    <w:rsid w:val="00BE15FD"/>
    <w:rsid w:val="00BE2F67"/>
    <w:rsid w:val="00BE300A"/>
    <w:rsid w:val="00BE5805"/>
    <w:rsid w:val="00BF08DF"/>
    <w:rsid w:val="00BF41DB"/>
    <w:rsid w:val="00C10B6F"/>
    <w:rsid w:val="00C23744"/>
    <w:rsid w:val="00C345E0"/>
    <w:rsid w:val="00C37197"/>
    <w:rsid w:val="00C427A4"/>
    <w:rsid w:val="00C44313"/>
    <w:rsid w:val="00C45A56"/>
    <w:rsid w:val="00C47D16"/>
    <w:rsid w:val="00CA46A2"/>
    <w:rsid w:val="00CA6AA0"/>
    <w:rsid w:val="00CB21D7"/>
    <w:rsid w:val="00CC4FEB"/>
    <w:rsid w:val="00CE4B62"/>
    <w:rsid w:val="00D047AF"/>
    <w:rsid w:val="00D25B42"/>
    <w:rsid w:val="00D25B5C"/>
    <w:rsid w:val="00D47AE5"/>
    <w:rsid w:val="00D5535C"/>
    <w:rsid w:val="00D607CC"/>
    <w:rsid w:val="00D6210C"/>
    <w:rsid w:val="00D72CA5"/>
    <w:rsid w:val="00D75D1B"/>
    <w:rsid w:val="00D77887"/>
    <w:rsid w:val="00D85804"/>
    <w:rsid w:val="00D90276"/>
    <w:rsid w:val="00D90822"/>
    <w:rsid w:val="00D92C4A"/>
    <w:rsid w:val="00D92E2B"/>
    <w:rsid w:val="00D97098"/>
    <w:rsid w:val="00DA188E"/>
    <w:rsid w:val="00DA302A"/>
    <w:rsid w:val="00DB123D"/>
    <w:rsid w:val="00DB4A5C"/>
    <w:rsid w:val="00DB6B9F"/>
    <w:rsid w:val="00DC48AB"/>
    <w:rsid w:val="00DC78FE"/>
    <w:rsid w:val="00DF7D6D"/>
    <w:rsid w:val="00E00ADC"/>
    <w:rsid w:val="00E1140D"/>
    <w:rsid w:val="00E11784"/>
    <w:rsid w:val="00E4738A"/>
    <w:rsid w:val="00E54B0F"/>
    <w:rsid w:val="00E66CA9"/>
    <w:rsid w:val="00E756BD"/>
    <w:rsid w:val="00E8510F"/>
    <w:rsid w:val="00EA21E4"/>
    <w:rsid w:val="00EB28E7"/>
    <w:rsid w:val="00EC00EF"/>
    <w:rsid w:val="00EC6CD5"/>
    <w:rsid w:val="00ED3A8A"/>
    <w:rsid w:val="00EE7624"/>
    <w:rsid w:val="00EF0B1A"/>
    <w:rsid w:val="00EF79D8"/>
    <w:rsid w:val="00F10628"/>
    <w:rsid w:val="00F11B22"/>
    <w:rsid w:val="00F1262A"/>
    <w:rsid w:val="00F16133"/>
    <w:rsid w:val="00F23BD9"/>
    <w:rsid w:val="00F26F78"/>
    <w:rsid w:val="00F309E8"/>
    <w:rsid w:val="00F85689"/>
    <w:rsid w:val="00F94822"/>
    <w:rsid w:val="00FA3F56"/>
    <w:rsid w:val="00FB64A9"/>
    <w:rsid w:val="00FB6742"/>
    <w:rsid w:val="00FC7371"/>
    <w:rsid w:val="00FE0259"/>
    <w:rsid w:val="00FE1897"/>
    <w:rsid w:val="00FE378F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BF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336BF8"/>
    <w:rPr>
      <w:lang w:val="pl-PL" w:eastAsia="pl-PL"/>
    </w:rPr>
  </w:style>
  <w:style w:type="paragraph" w:styleId="Header">
    <w:name w:val="header"/>
    <w:basedOn w:val="Normal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36BF8"/>
    <w:rPr>
      <w:szCs w:val="20"/>
    </w:rPr>
  </w:style>
  <w:style w:type="paragraph" w:styleId="BodyText2">
    <w:name w:val="Body Text 2"/>
    <w:basedOn w:val="Normal"/>
    <w:rsid w:val="00336BF8"/>
    <w:pPr>
      <w:jc w:val="center"/>
    </w:pPr>
    <w:rPr>
      <w:szCs w:val="20"/>
    </w:rPr>
  </w:style>
  <w:style w:type="character" w:customStyle="1" w:styleId="Heading2Char">
    <w:name w:val="Heading 2 Char"/>
    <w:link w:val="Heading2"/>
    <w:rsid w:val="00336BF8"/>
    <w:rPr>
      <w:sz w:val="48"/>
      <w:lang w:val="bg-BG" w:eastAsia="bg-BG" w:bidi="ar-SA"/>
    </w:rPr>
  </w:style>
  <w:style w:type="character" w:customStyle="1" w:styleId="Heading3Char">
    <w:name w:val="Heading 3 Char"/>
    <w:link w:val="Heading3"/>
    <w:rsid w:val="00336BF8"/>
    <w:rPr>
      <w:sz w:val="24"/>
      <w:lang w:val="bg-BG" w:eastAsia="bg-BG" w:bidi="ar-SA"/>
    </w:rPr>
  </w:style>
  <w:style w:type="character" w:styleId="Hyperlink">
    <w:name w:val="Hyperlink"/>
    <w:basedOn w:val="DefaultParagraphFont"/>
    <w:uiPriority w:val="99"/>
    <w:rsid w:val="00A65183"/>
    <w:rPr>
      <w:color w:val="0000FF"/>
      <w:u w:val="single"/>
    </w:rPr>
  </w:style>
  <w:style w:type="paragraph" w:styleId="Footer">
    <w:name w:val="footer"/>
    <w:basedOn w:val="Normal"/>
    <w:link w:val="FooterChar"/>
    <w:rsid w:val="00B82E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82ECF"/>
    <w:rPr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EF79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79D8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B82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Normal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3AE0"/>
    <w:pPr>
      <w:spacing w:before="100" w:beforeAutospacing="1" w:after="150"/>
    </w:pPr>
  </w:style>
  <w:style w:type="character" w:styleId="Strong">
    <w:name w:val="Strong"/>
    <w:uiPriority w:val="22"/>
    <w:qFormat/>
    <w:rsid w:val="00A73AE0"/>
    <w:rPr>
      <w:b/>
      <w:bCs/>
    </w:rPr>
  </w:style>
  <w:style w:type="paragraph" w:styleId="BlockText">
    <w:name w:val="Block Text"/>
    <w:basedOn w:val="Normal"/>
    <w:rsid w:val="00694A67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694A67"/>
    <w:rPr>
      <w:i w:val="0"/>
      <w:iCs w:val="0"/>
      <w:color w:val="8B0000"/>
      <w:u w:val="single"/>
    </w:rPr>
  </w:style>
  <w:style w:type="paragraph" w:customStyle="1" w:styleId="a0">
    <w:name w:val="Стил"/>
    <w:rsid w:val="005C0CC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nets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_vn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45F0-DF05-4383-BBC2-8219F6D4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7971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venec</cp:lastModifiedBy>
  <cp:revision>3</cp:revision>
  <dcterms:created xsi:type="dcterms:W3CDTF">2017-09-26T12:11:00Z</dcterms:created>
  <dcterms:modified xsi:type="dcterms:W3CDTF">2017-09-26T12:11:00Z</dcterms:modified>
</cp:coreProperties>
</file>