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C" w:rsidRPr="001B0164" w:rsidRDefault="00CB294C" w:rsidP="001B01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94C" w:rsidRDefault="00CB294C" w:rsidP="001B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НАРЕДБА ЗА ИЗМЕНЕНИЕ </w:t>
      </w:r>
    </w:p>
    <w:p w:rsidR="00CB294C" w:rsidRDefault="00CB294C" w:rsidP="001B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ВЕНЕЦ</w:t>
      </w:r>
    </w:p>
    <w:p w:rsidR="00CB294C" w:rsidRPr="001B0164" w:rsidRDefault="00CB294C" w:rsidP="001B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4C" w:rsidRDefault="00CB294C" w:rsidP="00F4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основание чл. 21, ал.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за местното самоуправление и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>ата администрация, чл. 26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 и чл. 28 от Закона за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ите актове и във връзка с чл. 76 - 79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 от Административно процесуалния кодекс, предлагам на вниманието на жителите на община Венец в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B016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дневен срок, </w:t>
      </w:r>
      <w:r w:rsidRPr="000B0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считано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22.01.2019</w:t>
      </w:r>
      <w:r w:rsidRPr="000B0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депозират становища, предложения, препоръки и др. 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r w:rsidRPr="001B0164">
        <w:rPr>
          <w:rFonts w:ascii="Times New Roman" w:hAnsi="Times New Roman" w:cs="Times New Roman"/>
          <w:color w:val="000000"/>
          <w:sz w:val="24"/>
          <w:szCs w:val="24"/>
        </w:rPr>
        <w:t xml:space="preserve"> в деловодството на Общински съвет при община Венец или на email: </w:t>
      </w:r>
      <w:hyperlink r:id="rId5" w:history="1">
        <w:r w:rsidRPr="001B01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obs</w:t>
        </w:r>
        <w:r w:rsidRPr="001B016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1B01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vn</w:t>
        </w:r>
        <w:r w:rsidRPr="001B0164">
          <w:rPr>
            <w:rStyle w:val="Hyperlink"/>
            <w:rFonts w:ascii="Times New Roman" w:hAnsi="Times New Roman" w:cs="Times New Roman"/>
            <w:sz w:val="24"/>
            <w:szCs w:val="24"/>
          </w:rPr>
          <w:t>@abv.bg</w:t>
        </w:r>
      </w:hyperlink>
    </w:p>
    <w:p w:rsidR="00CB294C" w:rsidRPr="001B0164" w:rsidRDefault="00CB294C" w:rsidP="00F4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C" w:rsidRDefault="00CB294C" w:rsidP="003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МОТИВИ </w:t>
      </w:r>
    </w:p>
    <w:p w:rsidR="00CB294C" w:rsidRDefault="00CB294C" w:rsidP="003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94C" w:rsidRDefault="00CB294C" w:rsidP="00F4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КЪМ </w:t>
      </w: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НАРЕДБА ЗА ИЗМЕНЕНИЕ </w:t>
      </w:r>
    </w:p>
    <w:p w:rsidR="00CB294C" w:rsidRDefault="00CB294C" w:rsidP="00F4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ВЕНЕЦ</w:t>
      </w:r>
    </w:p>
    <w:p w:rsidR="00CB294C" w:rsidRPr="00B72F81" w:rsidRDefault="00CB294C" w:rsidP="00B72F8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B294C" w:rsidRPr="00B72F81" w:rsidRDefault="00CB294C" w:rsidP="009547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(съгласно изискванията на чл.28 от ЗНА)</w:t>
      </w:r>
    </w:p>
    <w:p w:rsidR="00CB294C" w:rsidRPr="00B72F81" w:rsidRDefault="00CB294C" w:rsidP="004E1B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1. Причини, налагащи приемането на актуализация, изменението на правилника:</w:t>
      </w:r>
    </w:p>
    <w:p w:rsidR="00CB294C" w:rsidRPr="008878B3" w:rsidRDefault="00CB294C" w:rsidP="008878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приемане на Решение за отмяна на Раздел VІІІ „Такси за детски градини” в Наредбата за определяне и администриране на местните такси и цени на услуги на територията на община Венец се цели да се облекчат родителите на децата, които посещават целодневните детски градини на територията на общината.</w:t>
      </w:r>
    </w:p>
    <w:p w:rsidR="00CB294C" w:rsidRPr="00B72F81" w:rsidRDefault="00CB294C" w:rsidP="005A5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2. Цели които се поставят:</w:t>
      </w:r>
    </w:p>
    <w:p w:rsidR="00CB294C" w:rsidRDefault="00CB294C" w:rsidP="005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предлагания проект за отмяна на заплащане на такси в целодневните детски градини се цели подпомагане на семейства на деца подлежащи на задължително обучение и възпитание в детските градини на територията на общината.</w:t>
      </w:r>
    </w:p>
    <w:p w:rsidR="00CB294C" w:rsidRDefault="00CB294C" w:rsidP="004E1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94C" w:rsidRPr="00B72F81" w:rsidRDefault="00CB294C" w:rsidP="004E1B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3. Финансови и други средства, необходими за прилагането на новата уредба.</w:t>
      </w:r>
    </w:p>
    <w:p w:rsidR="00CB294C" w:rsidRDefault="00CB294C" w:rsidP="00A70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прилагане на настоящата промяна в наредбата ще са необходими допълнителни финансови средства от местни приходи за компенсиране на досега събираните такси, които са в размер около 24 000 лв. Същите се предвижда да бъдат осигурени чрез новата концепция за определяне на данъка върху превозните средства.</w:t>
      </w:r>
    </w:p>
    <w:p w:rsidR="00CB294C" w:rsidRDefault="00CB294C" w:rsidP="004E1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94C" w:rsidRPr="00B72F81" w:rsidRDefault="00CB294C" w:rsidP="004E1B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4. Очаквани резултати от прилагането, включително финансови, ако има такива.</w:t>
      </w:r>
    </w:p>
    <w:p w:rsidR="00CB294C" w:rsidRDefault="00CB294C" w:rsidP="004E1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настоящето предложение на Наредбата се очаква  увеличаване на посещаемостта в целодневните детски градини.</w:t>
      </w:r>
    </w:p>
    <w:p w:rsidR="00CB294C" w:rsidRDefault="00CB294C" w:rsidP="004E1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94C" w:rsidRPr="00B72F81" w:rsidRDefault="00CB294C" w:rsidP="004E1B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5. Анализ на съответствие с правото на Европейския съюз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правото на РБългария</w:t>
      </w:r>
      <w:r w:rsidRPr="00B72F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B294C" w:rsidRDefault="00CB294C" w:rsidP="008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Предлаганият текст за промяна в Наредбата е в съответствие с нормативните актове от по висока степен, както и с тези на европейското законодателство.</w:t>
      </w:r>
    </w:p>
    <w:p w:rsidR="00CB294C" w:rsidRDefault="00CB294C" w:rsidP="008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94C" w:rsidRDefault="00CB294C" w:rsidP="008878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A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Фактически основания: </w:t>
      </w:r>
    </w:p>
    <w:p w:rsidR="00CB294C" w:rsidRDefault="00CB294C" w:rsidP="008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1A5F">
        <w:rPr>
          <w:rFonts w:ascii="Times New Roman" w:hAnsi="Times New Roman" w:cs="Times New Roman"/>
          <w:sz w:val="24"/>
          <w:szCs w:val="24"/>
        </w:rPr>
        <w:t>Необходимост от предприемане на мероприятия, свързани с решаване на социални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31A5F">
        <w:rPr>
          <w:rFonts w:ascii="Times New Roman" w:hAnsi="Times New Roman" w:cs="Times New Roman"/>
          <w:sz w:val="24"/>
          <w:szCs w:val="24"/>
        </w:rPr>
        <w:t xml:space="preserve"> проблеми на населението в община Венец.</w:t>
      </w:r>
    </w:p>
    <w:p w:rsidR="00CB294C" w:rsidRDefault="00CB294C" w:rsidP="008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94C" w:rsidRPr="00331A5F" w:rsidRDefault="00CB294C" w:rsidP="008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94C" w:rsidRDefault="00CB294C" w:rsidP="005A5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A5F">
        <w:rPr>
          <w:rFonts w:ascii="Times New Roman" w:hAnsi="Times New Roman" w:cs="Times New Roman"/>
          <w:b/>
          <w:bCs/>
          <w:sz w:val="24"/>
          <w:szCs w:val="24"/>
          <w:u w:val="single"/>
        </w:rPr>
        <w:t>7. Правни основания</w:t>
      </w:r>
    </w:p>
    <w:p w:rsidR="00CB294C" w:rsidRDefault="00CB294C" w:rsidP="005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Чл.21, ал.2</w:t>
      </w:r>
      <w:r w:rsidRPr="00331A5F">
        <w:rPr>
          <w:rFonts w:ascii="Times New Roman" w:hAnsi="Times New Roman" w:cs="Times New Roman"/>
          <w:sz w:val="24"/>
          <w:szCs w:val="24"/>
        </w:rPr>
        <w:t xml:space="preserve"> от ЗМСМА</w:t>
      </w:r>
    </w:p>
    <w:p w:rsidR="00CB294C" w:rsidRPr="00331A5F" w:rsidRDefault="00CB294C" w:rsidP="005A5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94C" w:rsidRDefault="00CB294C" w:rsidP="00454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ЗА РЕШЕНИЕ:</w:t>
      </w:r>
    </w:p>
    <w:p w:rsidR="00CB294C" w:rsidRPr="00454F26" w:rsidRDefault="00CB294C" w:rsidP="00AB292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F26">
        <w:rPr>
          <w:rFonts w:ascii="Times New Roman" w:hAnsi="Times New Roman" w:cs="Times New Roman"/>
          <w:sz w:val="24"/>
          <w:szCs w:val="24"/>
          <w:lang w:val="ru-RU"/>
        </w:rPr>
        <w:t>На основание чл.21,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454F26">
        <w:rPr>
          <w:rFonts w:ascii="Times New Roman" w:hAnsi="Times New Roman" w:cs="Times New Roman"/>
          <w:sz w:val="24"/>
          <w:szCs w:val="24"/>
          <w:lang w:val="ru-RU"/>
        </w:rPr>
        <w:t xml:space="preserve">от ЗМСМА , чл.8 от Закона за нормативните актове </w:t>
      </w:r>
      <w:r w:rsidRPr="00454F26">
        <w:rPr>
          <w:rFonts w:ascii="Times New Roman" w:hAnsi="Times New Roman" w:cs="Times New Roman"/>
          <w:sz w:val="24"/>
          <w:szCs w:val="24"/>
        </w:rPr>
        <w:t xml:space="preserve">Общински съвет – Венец </w:t>
      </w:r>
      <w:r w:rsidRPr="00454F26">
        <w:rPr>
          <w:rFonts w:ascii="Times New Roman" w:hAnsi="Times New Roman" w:cs="Times New Roman"/>
          <w:sz w:val="24"/>
          <w:szCs w:val="24"/>
          <w:lang w:val="ru-RU"/>
        </w:rPr>
        <w:t>приема изменение на</w:t>
      </w:r>
      <w:r w:rsidRPr="00454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Наредбата за определяне и администриране на местните такси и цени на услуги на територията на община Венец</w:t>
      </w:r>
      <w:r w:rsidRPr="00454F26">
        <w:rPr>
          <w:rFonts w:ascii="Times New Roman" w:hAnsi="Times New Roman" w:cs="Times New Roman"/>
          <w:sz w:val="24"/>
          <w:szCs w:val="24"/>
          <w:lang w:val="ru-RU"/>
        </w:rPr>
        <w:t>, както следва:</w:t>
      </w:r>
    </w:p>
    <w:p w:rsidR="00CB294C" w:rsidRDefault="00CB294C" w:rsidP="008A0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 текст: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F26">
        <w:rPr>
          <w:rFonts w:ascii="Times New Roman" w:hAnsi="Times New Roman" w:cs="Times New Roman"/>
          <w:sz w:val="24"/>
          <w:szCs w:val="24"/>
          <w:lang w:val="ru-RU"/>
        </w:rPr>
        <w:t xml:space="preserve">§1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VІІІ </w:t>
      </w:r>
      <w:r>
        <w:rPr>
          <w:rFonts w:ascii="Times New Roman" w:hAnsi="Times New Roman" w:cs="Times New Roman"/>
          <w:sz w:val="24"/>
          <w:szCs w:val="24"/>
        </w:rPr>
        <w:t>„Такси за детски градини” се отменя.</w:t>
      </w:r>
    </w:p>
    <w:p w:rsidR="00CB294C" w:rsidRPr="008A0604" w:rsidRDefault="00CB294C" w:rsidP="008A060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0604">
        <w:rPr>
          <w:rFonts w:ascii="Times New Roman" w:hAnsi="Times New Roman" w:cs="Times New Roman"/>
          <w:b/>
          <w:bCs/>
          <w:sz w:val="24"/>
          <w:szCs w:val="24"/>
        </w:rPr>
        <w:t>Стар текст:</w:t>
      </w:r>
      <w:r w:rsidRPr="008A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8A0604">
        <w:rPr>
          <w:rFonts w:ascii="Times New Roman" w:hAnsi="Times New Roman" w:cs="Times New Roman"/>
          <w:sz w:val="24"/>
          <w:szCs w:val="24"/>
        </w:rPr>
        <w:t xml:space="preserve"> VІІІ  „Такси за детски градини”</w:t>
      </w:r>
    </w:p>
    <w:p w:rsidR="00CB294C" w:rsidRPr="00282B5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24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31г. (1).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2200"/>
          <w:sz w:val="24"/>
          <w:szCs w:val="24"/>
          <w:shd w:val="clear" w:color="auto" w:fill="FFFFFF"/>
          <w:lang w:val="ru-RU"/>
        </w:rPr>
        <w:t>изм.  Реш. № 223 от 18.12.2013</w:t>
      </w:r>
      <w:r w:rsidRPr="00826CF5">
        <w:rPr>
          <w:rFonts w:ascii="Times New Roman" w:hAnsi="Times New Roman" w:cs="Times New Roman"/>
          <w:b/>
          <w:bCs/>
          <w:color w:val="002200"/>
          <w:sz w:val="24"/>
          <w:szCs w:val="24"/>
          <w:shd w:val="clear" w:color="auto" w:fill="FFFFFF"/>
          <w:lang w:val="ru-RU"/>
        </w:rPr>
        <w:t xml:space="preserve"> г.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2B5E">
        <w:rPr>
          <w:rFonts w:ascii="Times New Roman" w:hAnsi="Times New Roman" w:cs="Times New Roman"/>
          <w:sz w:val="24"/>
          <w:szCs w:val="24"/>
          <w:lang w:val="ru-RU"/>
        </w:rPr>
        <w:t>За ползване на детски градини родителите или настойниците дължат месечни такси в размери, както следва:</w:t>
      </w:r>
    </w:p>
    <w:p w:rsidR="00CB294C" w:rsidRPr="00282B5E" w:rsidRDefault="00CB294C" w:rsidP="008A0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13"/>
        </w:rPr>
        <w:t>изм. Реш.№ 232/20.06.2017</w:t>
      </w:r>
      <w:r w:rsidRPr="009A6529">
        <w:rPr>
          <w:rFonts w:ascii="Times New Roman" w:hAnsi="Times New Roman" w:cs="Times New Roman"/>
          <w:b/>
          <w:bCs/>
          <w:w w:val="113"/>
        </w:rPr>
        <w:t xml:space="preserve"> г</w:t>
      </w:r>
      <w:r>
        <w:rPr>
          <w:rFonts w:ascii="Times New Roman" w:hAnsi="Times New Roman" w:cs="Times New Roman"/>
          <w:b/>
          <w:bCs/>
          <w:w w:val="113"/>
        </w:rPr>
        <w:t>.</w:t>
      </w:r>
      <w:r w:rsidRPr="00282B5E">
        <w:rPr>
          <w:rFonts w:ascii="Times New Roman" w:hAnsi="Times New Roman" w:cs="Times New Roman"/>
          <w:sz w:val="24"/>
          <w:szCs w:val="24"/>
          <w:lang w:val="ru-RU"/>
        </w:rPr>
        <w:t xml:space="preserve"> За детска градина – 35 лв.</w:t>
      </w:r>
    </w:p>
    <w:p w:rsidR="00CB294C" w:rsidRDefault="00CB294C" w:rsidP="008A06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B5E">
        <w:rPr>
          <w:rFonts w:ascii="Times New Roman" w:hAnsi="Times New Roman" w:cs="Times New Roman"/>
          <w:color w:val="002200"/>
          <w:sz w:val="24"/>
          <w:szCs w:val="24"/>
          <w:lang w:val="ru-RU"/>
        </w:rPr>
        <w:t>За целодневна подготвителна група – 5 и 6 г. деца в детските градини – 10 лв.</w:t>
      </w:r>
    </w:p>
    <w:p w:rsidR="00CB294C" w:rsidRPr="003E0B0E" w:rsidRDefault="00CB294C" w:rsidP="008A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94C" w:rsidRPr="00C45247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604">
        <w:rPr>
          <w:rFonts w:ascii="Times New Roman" w:hAnsi="Times New Roman" w:cs="Times New Roman"/>
          <w:b/>
          <w:bCs/>
          <w:sz w:val="24"/>
          <w:szCs w:val="24"/>
          <w:lang w:val="ru-RU"/>
        </w:rPr>
        <w:t>(2)</w:t>
      </w:r>
      <w:r w:rsidRPr="00C45247">
        <w:rPr>
          <w:rFonts w:ascii="Times New Roman" w:hAnsi="Times New Roman" w:cs="Times New Roman"/>
          <w:sz w:val="24"/>
          <w:szCs w:val="24"/>
          <w:lang w:val="ru-RU"/>
        </w:rPr>
        <w:t xml:space="preserve"> Размерът на таксата се заплаща с 50 на сто намаление за: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а) Деца на самотен родител;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б) Деца, на които двамата родители са редовни студенти;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в) Деца, отглеждани в приемни семейства;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г) Второто дете, когато две деца от едно семейство са приети в едно или в различни детски заведения;</w:t>
      </w:r>
    </w:p>
    <w:p w:rsidR="00CB294C" w:rsidRPr="003E0B0E" w:rsidRDefault="00CB294C" w:rsidP="008A06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д) Първото дете от многодетно семейство, а второто и следващото от многодетно семейство – със 75 на сто намаление, т.е. четвърт такса.                     </w:t>
      </w:r>
    </w:p>
    <w:p w:rsidR="00CB294C" w:rsidRPr="00C45247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604">
        <w:rPr>
          <w:rFonts w:ascii="Times New Roman" w:hAnsi="Times New Roman" w:cs="Times New Roman"/>
          <w:b/>
          <w:bCs/>
          <w:sz w:val="24"/>
          <w:szCs w:val="24"/>
          <w:lang w:val="ru-RU"/>
        </w:rPr>
        <w:t>(3)</w:t>
      </w:r>
      <w:r w:rsidRPr="00C45247">
        <w:rPr>
          <w:rFonts w:ascii="Times New Roman" w:hAnsi="Times New Roman" w:cs="Times New Roman"/>
          <w:sz w:val="24"/>
          <w:szCs w:val="24"/>
          <w:lang w:val="ru-RU"/>
        </w:rPr>
        <w:t xml:space="preserve"> Не се заплаща такса за: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а) Деца сираци и полусираци;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б) Деца със специални образователни потребности;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в) Деца на неизвестни родители;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г) Деца на загинали при производствени аварии и природни бедствия, децата на загинали при изпълнение на служебен дълг;</w:t>
      </w:r>
    </w:p>
    <w:p w:rsidR="00CB294C" w:rsidRPr="00260FE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FEE">
        <w:rPr>
          <w:rFonts w:ascii="Times New Roman" w:hAnsi="Times New Roman" w:cs="Times New Roman"/>
          <w:b/>
          <w:bCs/>
          <w:sz w:val="24"/>
          <w:szCs w:val="24"/>
          <w:lang w:val="ru-RU"/>
        </w:rPr>
        <w:t>(4)</w:t>
      </w:r>
      <w:r w:rsidRPr="00260FEE">
        <w:rPr>
          <w:rFonts w:ascii="Times New Roman" w:hAnsi="Times New Roman" w:cs="Times New Roman"/>
          <w:sz w:val="24"/>
          <w:szCs w:val="24"/>
          <w:lang w:val="ru-RU"/>
        </w:rPr>
        <w:t xml:space="preserve"> През периода 01.06. до 15.09. родителите или настойниците на 5 и 6-годишните деца заплащат пълен размер такса от 35 лв., според присъствените дни на детето.    </w:t>
      </w:r>
    </w:p>
    <w:p w:rsidR="00CB294C" w:rsidRPr="006B7ACA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w w:val="113"/>
          <w:sz w:val="24"/>
          <w:szCs w:val="24"/>
        </w:rPr>
      </w:pPr>
      <w:r w:rsidRPr="00260FEE">
        <w:rPr>
          <w:rFonts w:ascii="Times New Roman" w:hAnsi="Times New Roman" w:cs="Times New Roman"/>
          <w:b/>
          <w:bCs/>
          <w:sz w:val="24"/>
          <w:szCs w:val="24"/>
          <w:lang w:val="ru-RU"/>
        </w:rPr>
        <w:t>т.1</w:t>
      </w:r>
      <w:r w:rsidRPr="002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FEE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нова Реш.№ 232/20.06.2017 г. </w:t>
      </w:r>
      <w:r w:rsidRPr="00260F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Изключения от ал. 4 се допускат в случаите на повече от 22 последователни неучебни дни в рамките на учебното време през учебната година от 15 септември до 31 май на следващата календарна година.</w:t>
      </w:r>
    </w:p>
    <w:p w:rsidR="00CB294C" w:rsidRPr="006B7ACA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w w:val="113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3"/>
        </w:rPr>
        <w:t>т.2</w:t>
      </w:r>
      <w:r w:rsidRPr="0072341F">
        <w:rPr>
          <w:rFonts w:ascii="Times New Roman" w:hAnsi="Times New Roman" w:cs="Times New Roman"/>
          <w:b/>
          <w:bCs/>
          <w:w w:val="113"/>
        </w:rPr>
        <w:t xml:space="preserve"> </w:t>
      </w:r>
      <w:r>
        <w:rPr>
          <w:rFonts w:ascii="Times New Roman" w:hAnsi="Times New Roman" w:cs="Times New Roman"/>
          <w:b/>
          <w:bCs/>
          <w:w w:val="113"/>
        </w:rPr>
        <w:t>нова Реш.№ 232/20.06.2017</w:t>
      </w:r>
      <w:r w:rsidRPr="009A6529">
        <w:rPr>
          <w:rFonts w:ascii="Times New Roman" w:hAnsi="Times New Roman" w:cs="Times New Roman"/>
          <w:b/>
          <w:bCs/>
          <w:w w:val="113"/>
        </w:rPr>
        <w:t xml:space="preserve"> г</w:t>
      </w:r>
      <w:r w:rsidRPr="006B7ACA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. </w:t>
      </w:r>
      <w:r w:rsidRPr="006B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случаите на ал. 4, т. 1 </w:t>
      </w:r>
      <w:r w:rsidRPr="006B7ACA">
        <w:rPr>
          <w:rFonts w:ascii="Times New Roman" w:hAnsi="Times New Roman" w:cs="Times New Roman"/>
          <w:sz w:val="24"/>
          <w:szCs w:val="24"/>
          <w:lang w:val="ru-RU"/>
        </w:rPr>
        <w:t>родителите или настойниците на 5 и 6-годишните деца заплащат такса, съгласно ал. 1, т. 2.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(5)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 При остъствие на децата, таксата не се заплаща за времето, през което те ще отсъстват, при условие, че родителите предварително са уведомили писмено директора на детското заведение;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(6)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 За ползване на намаленията по ал. 2 и освобождаването от такса по ал. 3, родителите или настойниците подават декларация до директора на детското заведение. Декларацията, придружена с необходимите документи, доказващи преференцията, се завежда с входящ номер, който се предоставя на родителя /настойника/.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(7)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Необходимите документи за плащане на такса в намален размер са: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а) копие от акт за раждане – в случаите по ал. 2, б. «а»;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б) служебна бележка от ВУЗ – в случаите по ал. 2, «б»;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в) документ, доказващ настаняването на детето в приемно семейство – за случаите по ал. 2, б. «в»;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г) служебна бележка от друга детска градина – в случаите по ал. 2, б. «г»;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д) копия от актовете за раждане на всички деца – в случаите по чл. 2, б. «д»;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604">
        <w:rPr>
          <w:rFonts w:ascii="Times New Roman" w:hAnsi="Times New Roman" w:cs="Times New Roman"/>
          <w:b/>
          <w:bCs/>
          <w:sz w:val="24"/>
          <w:szCs w:val="24"/>
          <w:lang w:val="ru-RU"/>
        </w:rPr>
        <w:t>(8)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Необходимите документи за освобождаване от такса са: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а) копие от документа от ЛКК, ТЕЛК – за случаите по ал. 3, б. «б»;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б) копие от акт за раждане – за случаите по ал. 3, б. «в»;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B0E">
        <w:rPr>
          <w:rFonts w:ascii="Times New Roman" w:hAnsi="Times New Roman" w:cs="Times New Roman"/>
          <w:sz w:val="24"/>
          <w:szCs w:val="24"/>
          <w:lang w:val="ru-RU"/>
        </w:rPr>
        <w:t>в) копие от акт за смърт на единия /двамата/ родители – за случаите по ал. 3, б. «а» и «г»;</w:t>
      </w:r>
    </w:p>
    <w:p w:rsidR="00CB294C" w:rsidRPr="003E0B0E" w:rsidRDefault="00CB294C" w:rsidP="008A06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(9)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Копията на представените документи по ал. 7 и ал. 8 се сверяват с оригиналните документи и се заверяват от директора на съответното заведение. Заверените копия остават към декларацията.</w:t>
      </w:r>
    </w:p>
    <w:p w:rsidR="00CB294C" w:rsidRPr="003E0B0E" w:rsidRDefault="00CB294C" w:rsidP="008A06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3E0B0E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Намалената такса се заплаща от началото на месеца, следващ месеца на подаването на декларацията. При неподаване на декларация по ал. 5 в определения срок, родителите (настойниците) заплащат такса в пълен размер.</w:t>
      </w:r>
    </w:p>
    <w:p w:rsidR="00CB294C" w:rsidRPr="003E0B0E" w:rsidRDefault="00CB294C" w:rsidP="008A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3E0B0E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3E0B0E">
        <w:rPr>
          <w:rFonts w:ascii="Times New Roman" w:hAnsi="Times New Roman" w:cs="Times New Roman"/>
          <w:sz w:val="24"/>
          <w:szCs w:val="24"/>
          <w:lang w:val="ru-RU"/>
        </w:rPr>
        <w:t xml:space="preserve"> Таксите по този раздел се начисляват и събират от длъжностните лица в съответните заведения и се внасят в общинския бюджет до 10-то число на месеца, следващ месеца, за който се дължат.</w:t>
      </w:r>
    </w:p>
    <w:p w:rsidR="00CB294C" w:rsidRPr="00BC0F62" w:rsidRDefault="00CB294C" w:rsidP="008A0604">
      <w:pPr>
        <w:pStyle w:val="a"/>
        <w:ind w:left="284" w:right="284"/>
        <w:jc w:val="both"/>
        <w:rPr>
          <w:b/>
          <w:bCs/>
          <w:i/>
          <w:iCs/>
          <w:lang w:val="bg-BG"/>
        </w:rPr>
      </w:pPr>
    </w:p>
    <w:p w:rsidR="00CB294C" w:rsidRPr="008A0604" w:rsidRDefault="00CB294C" w:rsidP="00454F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94C" w:rsidRDefault="00CB294C" w:rsidP="00454F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94C" w:rsidRDefault="00CB294C" w:rsidP="00454F2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CB294C" w:rsidRPr="00B72F81" w:rsidRDefault="00CB294C" w:rsidP="004E1B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294C" w:rsidRPr="00B72F81" w:rsidSect="00B72F81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16"/>
    <w:multiLevelType w:val="hybridMultilevel"/>
    <w:tmpl w:val="0BC83640"/>
    <w:lvl w:ilvl="0" w:tplc="84846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0E"/>
    <w:rsid w:val="00084616"/>
    <w:rsid w:val="000B05E3"/>
    <w:rsid w:val="000B1E7C"/>
    <w:rsid w:val="000C2C34"/>
    <w:rsid w:val="000C6D68"/>
    <w:rsid w:val="00103651"/>
    <w:rsid w:val="00117C9F"/>
    <w:rsid w:val="001A4E9D"/>
    <w:rsid w:val="001B0164"/>
    <w:rsid w:val="0022206C"/>
    <w:rsid w:val="002455B2"/>
    <w:rsid w:val="00260FEE"/>
    <w:rsid w:val="0027235C"/>
    <w:rsid w:val="00282B5E"/>
    <w:rsid w:val="002B2F2D"/>
    <w:rsid w:val="002F358B"/>
    <w:rsid w:val="00331A5F"/>
    <w:rsid w:val="00377EAA"/>
    <w:rsid w:val="00377ED4"/>
    <w:rsid w:val="00391DF6"/>
    <w:rsid w:val="003E0B0E"/>
    <w:rsid w:val="003F6CE5"/>
    <w:rsid w:val="004007D2"/>
    <w:rsid w:val="00423507"/>
    <w:rsid w:val="0043408C"/>
    <w:rsid w:val="00454F26"/>
    <w:rsid w:val="004A1911"/>
    <w:rsid w:val="004A7B68"/>
    <w:rsid w:val="004E0A5D"/>
    <w:rsid w:val="004E1B0E"/>
    <w:rsid w:val="0051342E"/>
    <w:rsid w:val="0057219F"/>
    <w:rsid w:val="005A5126"/>
    <w:rsid w:val="006B7ACA"/>
    <w:rsid w:val="006D56A5"/>
    <w:rsid w:val="0072341F"/>
    <w:rsid w:val="00826CF5"/>
    <w:rsid w:val="00861810"/>
    <w:rsid w:val="008878B3"/>
    <w:rsid w:val="008A0604"/>
    <w:rsid w:val="008A2E32"/>
    <w:rsid w:val="009547B3"/>
    <w:rsid w:val="009A6529"/>
    <w:rsid w:val="009C7083"/>
    <w:rsid w:val="00A70053"/>
    <w:rsid w:val="00AB2928"/>
    <w:rsid w:val="00AC4C53"/>
    <w:rsid w:val="00B1574B"/>
    <w:rsid w:val="00B26DA6"/>
    <w:rsid w:val="00B41246"/>
    <w:rsid w:val="00B64043"/>
    <w:rsid w:val="00B72F81"/>
    <w:rsid w:val="00BC0F62"/>
    <w:rsid w:val="00C31E1C"/>
    <w:rsid w:val="00C44D44"/>
    <w:rsid w:val="00C45247"/>
    <w:rsid w:val="00C46325"/>
    <w:rsid w:val="00CB294C"/>
    <w:rsid w:val="00CD09C6"/>
    <w:rsid w:val="00CD1470"/>
    <w:rsid w:val="00DA234D"/>
    <w:rsid w:val="00E44798"/>
    <w:rsid w:val="00E911A7"/>
    <w:rsid w:val="00EB1D0E"/>
    <w:rsid w:val="00EB7B3E"/>
    <w:rsid w:val="00EE6039"/>
    <w:rsid w:val="00F1578A"/>
    <w:rsid w:val="00F426F6"/>
    <w:rsid w:val="00F42ABB"/>
    <w:rsid w:val="00F45E94"/>
    <w:rsid w:val="00F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47B3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B72F8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lt">
    <w:name w:val="al_t"/>
    <w:basedOn w:val="DefaultParagraphFont"/>
    <w:uiPriority w:val="99"/>
    <w:rsid w:val="00454F26"/>
  </w:style>
  <w:style w:type="character" w:customStyle="1" w:styleId="light">
    <w:name w:val="light"/>
    <w:basedOn w:val="DefaultParagraphFont"/>
    <w:uiPriority w:val="99"/>
    <w:rsid w:val="00454F26"/>
  </w:style>
  <w:style w:type="character" w:customStyle="1" w:styleId="ala">
    <w:name w:val="al_a"/>
    <w:basedOn w:val="DefaultParagraphFont"/>
    <w:uiPriority w:val="99"/>
    <w:rsid w:val="00454F26"/>
  </w:style>
  <w:style w:type="paragraph" w:customStyle="1" w:styleId="a">
    <w:name w:val="Стил"/>
    <w:uiPriority w:val="99"/>
    <w:rsid w:val="008A06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_v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919</Words>
  <Characters>5243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subject/>
  <dc:creator>TSO</dc:creator>
  <cp:keywords/>
  <dc:description/>
  <cp:lastModifiedBy>User</cp:lastModifiedBy>
  <cp:revision>2</cp:revision>
  <cp:lastPrinted>2018-02-12T09:15:00Z</cp:lastPrinted>
  <dcterms:created xsi:type="dcterms:W3CDTF">2019-01-22T10:52:00Z</dcterms:created>
  <dcterms:modified xsi:type="dcterms:W3CDTF">2019-01-22T10:52:00Z</dcterms:modified>
</cp:coreProperties>
</file>